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C0B4F" w14:textId="77777777" w:rsidR="008127EE" w:rsidRDefault="008127EE" w:rsidP="00593B82">
      <w:pPr>
        <w:spacing w:after="0" w:line="240" w:lineRule="auto"/>
        <w:rPr>
          <w:rFonts w:ascii="Arial" w:hAnsi="Arial" w:cs="Arial"/>
          <w:b/>
          <w:sz w:val="24"/>
          <w:szCs w:val="24"/>
        </w:rPr>
      </w:pPr>
      <w:r>
        <w:rPr>
          <w:rFonts w:ascii="Myriad Pro" w:hAnsi="Myriad Pro"/>
          <w:noProof/>
          <w:lang w:val="en-US" w:eastAsia="en-US"/>
        </w:rPr>
        <w:drawing>
          <wp:anchor distT="0" distB="0" distL="114300" distR="114300" simplePos="0" relativeHeight="251657728" behindDoc="0" locked="0" layoutInCell="1" allowOverlap="1" wp14:anchorId="461C0D34" wp14:editId="461C0D35">
            <wp:simplePos x="0" y="0"/>
            <wp:positionH relativeFrom="column">
              <wp:posOffset>5905500</wp:posOffset>
            </wp:positionH>
            <wp:positionV relativeFrom="paragraph">
              <wp:posOffset>-191135</wp:posOffset>
            </wp:positionV>
            <wp:extent cx="581025" cy="12668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1266825"/>
                    </a:xfrm>
                    <a:prstGeom prst="rect">
                      <a:avLst/>
                    </a:prstGeom>
                  </pic:spPr>
                </pic:pic>
              </a:graphicData>
            </a:graphic>
            <wp14:sizeRelH relativeFrom="page">
              <wp14:pctWidth>0</wp14:pctWidth>
            </wp14:sizeRelH>
            <wp14:sizeRelV relativeFrom="page">
              <wp14:pctHeight>0</wp14:pctHeight>
            </wp14:sizeRelV>
          </wp:anchor>
        </w:drawing>
      </w:r>
    </w:p>
    <w:p w14:paraId="461C0B50" w14:textId="77777777" w:rsidR="008127EE" w:rsidRDefault="008127EE" w:rsidP="00593B82">
      <w:pPr>
        <w:spacing w:after="0" w:line="240" w:lineRule="auto"/>
        <w:rPr>
          <w:rFonts w:ascii="Arial" w:hAnsi="Arial" w:cs="Arial"/>
          <w:b/>
          <w:sz w:val="24"/>
          <w:szCs w:val="24"/>
        </w:rPr>
      </w:pPr>
    </w:p>
    <w:p w14:paraId="461C0B51" w14:textId="77777777" w:rsidR="008127EE" w:rsidRDefault="008127EE" w:rsidP="00593B82">
      <w:pPr>
        <w:spacing w:after="0" w:line="240" w:lineRule="auto"/>
        <w:rPr>
          <w:rFonts w:ascii="Arial" w:hAnsi="Arial" w:cs="Arial"/>
          <w:b/>
          <w:sz w:val="24"/>
          <w:szCs w:val="24"/>
        </w:rPr>
      </w:pPr>
    </w:p>
    <w:p w14:paraId="461C0B52" w14:textId="77777777" w:rsidR="008127EE" w:rsidRDefault="008127EE" w:rsidP="00593B82">
      <w:pPr>
        <w:spacing w:after="0" w:line="240" w:lineRule="auto"/>
        <w:rPr>
          <w:rFonts w:ascii="Arial" w:hAnsi="Arial" w:cs="Arial"/>
          <w:b/>
          <w:sz w:val="24"/>
          <w:szCs w:val="24"/>
        </w:rPr>
      </w:pPr>
    </w:p>
    <w:p w14:paraId="461C0B53" w14:textId="77777777" w:rsidR="008127EE" w:rsidRDefault="008127EE" w:rsidP="00593B82">
      <w:pPr>
        <w:spacing w:after="0" w:line="240" w:lineRule="auto"/>
        <w:rPr>
          <w:rFonts w:ascii="Arial" w:hAnsi="Arial" w:cs="Arial"/>
          <w:b/>
          <w:sz w:val="24"/>
          <w:szCs w:val="24"/>
        </w:rPr>
      </w:pPr>
    </w:p>
    <w:p w14:paraId="461C0B54" w14:textId="77777777" w:rsidR="003B193A" w:rsidRPr="003C5F4B" w:rsidRDefault="00F8549D" w:rsidP="00593B82">
      <w:pPr>
        <w:spacing w:after="0" w:line="240" w:lineRule="auto"/>
        <w:rPr>
          <w:rFonts w:ascii="Arial" w:hAnsi="Arial" w:cs="Arial"/>
          <w:b/>
          <w:sz w:val="24"/>
          <w:szCs w:val="24"/>
        </w:rPr>
      </w:pPr>
      <w:r w:rsidRPr="003C5F4B">
        <w:rPr>
          <w:rFonts w:ascii="Arial" w:hAnsi="Arial" w:cs="Arial"/>
          <w:b/>
          <w:sz w:val="24"/>
          <w:szCs w:val="24"/>
        </w:rPr>
        <w:t>G</w:t>
      </w:r>
      <w:r w:rsidR="003C5F4B">
        <w:rPr>
          <w:rFonts w:ascii="Arial" w:hAnsi="Arial" w:cs="Arial"/>
          <w:b/>
          <w:sz w:val="24"/>
          <w:szCs w:val="24"/>
        </w:rPr>
        <w:t>UIA PARA COMPLETAR EL INFORME ANUAL DE UN PROYECTO.</w:t>
      </w:r>
    </w:p>
    <w:p w14:paraId="461C0B55" w14:textId="77777777" w:rsidR="003C5F4B" w:rsidRDefault="003C5F4B" w:rsidP="00593B82">
      <w:pPr>
        <w:pStyle w:val="Heading1"/>
        <w:rPr>
          <w:rFonts w:ascii="Arial" w:hAnsi="Arial" w:cs="Arial"/>
          <w:sz w:val="24"/>
          <w:szCs w:val="24"/>
          <w:lang w:val="es-DO"/>
        </w:rPr>
      </w:pPr>
    </w:p>
    <w:p w14:paraId="461C0B56" w14:textId="77777777" w:rsidR="003B193A" w:rsidRPr="00733E90" w:rsidRDefault="003B193A" w:rsidP="00593B82">
      <w:pPr>
        <w:pStyle w:val="Heading1"/>
        <w:rPr>
          <w:rFonts w:ascii="Arial" w:hAnsi="Arial" w:cs="Arial"/>
          <w:sz w:val="24"/>
          <w:szCs w:val="24"/>
          <w:lang w:val="es-DO"/>
        </w:rPr>
      </w:pPr>
      <w:r w:rsidRPr="00733E90">
        <w:rPr>
          <w:rFonts w:ascii="Arial" w:hAnsi="Arial" w:cs="Arial"/>
          <w:sz w:val="24"/>
          <w:szCs w:val="24"/>
          <w:lang w:val="es-DO"/>
        </w:rPr>
        <w:t>Propósito</w:t>
      </w:r>
      <w:r w:rsidR="00510B40">
        <w:rPr>
          <w:rFonts w:ascii="Arial" w:hAnsi="Arial" w:cs="Arial"/>
          <w:sz w:val="24"/>
          <w:szCs w:val="24"/>
          <w:lang w:val="es-DO"/>
        </w:rPr>
        <w:t>:</w:t>
      </w:r>
      <w:r w:rsidRPr="00733E90">
        <w:rPr>
          <w:rFonts w:ascii="Arial" w:hAnsi="Arial" w:cs="Arial"/>
          <w:sz w:val="24"/>
          <w:szCs w:val="24"/>
          <w:lang w:val="es-DO"/>
        </w:rPr>
        <w:t xml:space="preserve"> Descripción del </w:t>
      </w:r>
      <w:r w:rsidR="000D5857" w:rsidRPr="00733E90">
        <w:rPr>
          <w:rFonts w:ascii="Arial" w:hAnsi="Arial" w:cs="Arial"/>
          <w:sz w:val="24"/>
          <w:szCs w:val="24"/>
          <w:lang w:val="es-DO"/>
        </w:rPr>
        <w:t>Informe</w:t>
      </w:r>
      <w:r w:rsidRPr="00733E90">
        <w:rPr>
          <w:rFonts w:ascii="Arial" w:hAnsi="Arial" w:cs="Arial"/>
          <w:sz w:val="24"/>
          <w:szCs w:val="24"/>
          <w:lang w:val="es-DO"/>
        </w:rPr>
        <w:t xml:space="preserve"> </w:t>
      </w:r>
      <w:r w:rsidR="003C5F4B">
        <w:rPr>
          <w:rFonts w:ascii="Arial" w:hAnsi="Arial" w:cs="Arial"/>
          <w:sz w:val="24"/>
          <w:szCs w:val="24"/>
          <w:lang w:val="es-DO"/>
        </w:rPr>
        <w:t xml:space="preserve">Anual </w:t>
      </w:r>
      <w:r w:rsidRPr="00733E90">
        <w:rPr>
          <w:rFonts w:ascii="Arial" w:hAnsi="Arial" w:cs="Arial"/>
          <w:sz w:val="24"/>
          <w:szCs w:val="24"/>
          <w:lang w:val="es-DO"/>
        </w:rPr>
        <w:t>de</w:t>
      </w:r>
      <w:r w:rsidR="005C78B8">
        <w:rPr>
          <w:rFonts w:ascii="Arial" w:hAnsi="Arial" w:cs="Arial"/>
          <w:sz w:val="24"/>
          <w:szCs w:val="24"/>
          <w:lang w:val="es-DO"/>
        </w:rPr>
        <w:t>l</w:t>
      </w:r>
      <w:r w:rsidRPr="00733E90">
        <w:rPr>
          <w:rFonts w:ascii="Arial" w:hAnsi="Arial" w:cs="Arial"/>
          <w:sz w:val="24"/>
          <w:szCs w:val="24"/>
          <w:lang w:val="es-DO"/>
        </w:rPr>
        <w:t xml:space="preserve"> Proyecto</w:t>
      </w:r>
      <w:r w:rsidR="003C5F4B">
        <w:rPr>
          <w:rFonts w:ascii="Arial" w:hAnsi="Arial" w:cs="Arial"/>
          <w:sz w:val="24"/>
          <w:szCs w:val="24"/>
          <w:lang w:val="es-DO"/>
        </w:rPr>
        <w:t xml:space="preserve"> (IAP).</w:t>
      </w:r>
    </w:p>
    <w:p w14:paraId="461C0B57" w14:textId="77777777" w:rsidR="00A066CF" w:rsidRPr="00733E90" w:rsidRDefault="00A066CF" w:rsidP="00593B82">
      <w:pPr>
        <w:autoSpaceDE w:val="0"/>
        <w:autoSpaceDN w:val="0"/>
        <w:adjustRightInd w:val="0"/>
        <w:spacing w:after="0" w:line="240" w:lineRule="auto"/>
        <w:rPr>
          <w:rFonts w:ascii="Arial" w:hAnsi="Arial" w:cs="Arial"/>
          <w:color w:val="272627"/>
          <w:sz w:val="24"/>
          <w:szCs w:val="24"/>
          <w:lang w:val="es-PA"/>
        </w:rPr>
      </w:pPr>
    </w:p>
    <w:p w14:paraId="461C0B58" w14:textId="77777777" w:rsidR="00A066CF" w:rsidRPr="00733E90" w:rsidRDefault="00A066CF" w:rsidP="00593B82">
      <w:pPr>
        <w:autoSpaceDE w:val="0"/>
        <w:autoSpaceDN w:val="0"/>
        <w:adjustRightInd w:val="0"/>
        <w:spacing w:after="0" w:line="240" w:lineRule="auto"/>
        <w:jc w:val="both"/>
        <w:rPr>
          <w:rFonts w:ascii="Arial" w:hAnsi="Arial" w:cs="Arial"/>
          <w:sz w:val="24"/>
          <w:szCs w:val="24"/>
        </w:rPr>
      </w:pPr>
      <w:r w:rsidRPr="00733E90">
        <w:rPr>
          <w:rFonts w:ascii="Arial" w:hAnsi="Arial" w:cs="Arial"/>
          <w:sz w:val="24"/>
          <w:szCs w:val="24"/>
        </w:rPr>
        <w:t xml:space="preserve">El IAP es una autoevaluación del </w:t>
      </w:r>
      <w:r w:rsidR="008127EE">
        <w:rPr>
          <w:rFonts w:ascii="Arial" w:hAnsi="Arial" w:cs="Arial"/>
          <w:sz w:val="24"/>
          <w:szCs w:val="24"/>
        </w:rPr>
        <w:t xml:space="preserve">proyecto </w:t>
      </w:r>
      <w:r w:rsidR="004A5CBE">
        <w:rPr>
          <w:rFonts w:ascii="Arial" w:hAnsi="Arial" w:cs="Arial"/>
          <w:sz w:val="24"/>
          <w:szCs w:val="24"/>
        </w:rPr>
        <w:t xml:space="preserve">realizada por el </w:t>
      </w:r>
      <w:r w:rsidRPr="00733E90">
        <w:rPr>
          <w:rFonts w:ascii="Arial" w:hAnsi="Arial" w:cs="Arial"/>
          <w:sz w:val="24"/>
          <w:szCs w:val="24"/>
        </w:rPr>
        <w:t>ge</w:t>
      </w:r>
      <w:r w:rsidR="004A5CBE">
        <w:rPr>
          <w:rFonts w:ascii="Arial" w:hAnsi="Arial" w:cs="Arial"/>
          <w:sz w:val="24"/>
          <w:szCs w:val="24"/>
        </w:rPr>
        <w:t>rente del proyecto (Coordinador</w:t>
      </w:r>
      <w:r w:rsidRPr="00733E90">
        <w:rPr>
          <w:rFonts w:ascii="Arial" w:hAnsi="Arial" w:cs="Arial"/>
          <w:sz w:val="24"/>
          <w:szCs w:val="24"/>
        </w:rPr>
        <w:t xml:space="preserve">) que sirve de base para evaluar el desempeño de los programas y los proyectos en lo que respecta a sus contribuciones a los efectos </w:t>
      </w:r>
      <w:r w:rsidR="001A10FC">
        <w:rPr>
          <w:rFonts w:ascii="Arial" w:hAnsi="Arial" w:cs="Arial"/>
          <w:sz w:val="24"/>
          <w:szCs w:val="24"/>
        </w:rPr>
        <w:t>buscados a través de los</w:t>
      </w:r>
      <w:r w:rsidRPr="00733E90">
        <w:rPr>
          <w:rFonts w:ascii="Arial" w:hAnsi="Arial" w:cs="Arial"/>
          <w:sz w:val="24"/>
          <w:szCs w:val="24"/>
        </w:rPr>
        <w:t xml:space="preserve"> productos</w:t>
      </w:r>
      <w:r w:rsidR="001A10FC">
        <w:rPr>
          <w:rFonts w:ascii="Arial" w:hAnsi="Arial" w:cs="Arial"/>
          <w:sz w:val="24"/>
          <w:szCs w:val="24"/>
        </w:rPr>
        <w:t xml:space="preserve"> definidos en los mismos</w:t>
      </w:r>
      <w:r w:rsidRPr="00733E90">
        <w:rPr>
          <w:rFonts w:ascii="Arial" w:hAnsi="Arial" w:cs="Arial"/>
          <w:sz w:val="24"/>
          <w:szCs w:val="24"/>
        </w:rPr>
        <w:t>. El I</w:t>
      </w:r>
      <w:r w:rsidR="00BE328A">
        <w:rPr>
          <w:rFonts w:ascii="Arial" w:hAnsi="Arial" w:cs="Arial"/>
          <w:sz w:val="24"/>
          <w:szCs w:val="24"/>
        </w:rPr>
        <w:t>A</w:t>
      </w:r>
      <w:r w:rsidRPr="00733E90">
        <w:rPr>
          <w:rFonts w:ascii="Arial" w:hAnsi="Arial" w:cs="Arial"/>
          <w:sz w:val="24"/>
          <w:szCs w:val="24"/>
        </w:rPr>
        <w:t xml:space="preserve">P debe proporcionar una actualización precisa de los resultados del proyecto (efectos y productos), identificar limitaciones importantes y proponer </w:t>
      </w:r>
      <w:r w:rsidR="008F268C" w:rsidRPr="00733E90">
        <w:rPr>
          <w:rFonts w:ascii="Arial" w:hAnsi="Arial" w:cs="Arial"/>
          <w:sz w:val="24"/>
          <w:szCs w:val="24"/>
        </w:rPr>
        <w:t>acciones</w:t>
      </w:r>
      <w:r w:rsidRPr="00733E90">
        <w:rPr>
          <w:rFonts w:ascii="Arial" w:hAnsi="Arial" w:cs="Arial"/>
          <w:sz w:val="24"/>
          <w:szCs w:val="24"/>
        </w:rPr>
        <w:t xml:space="preserve"> futuras. En tanto que informe de autoevaluación del gerente del proyecto para la oficina del PNUD, s</w:t>
      </w:r>
      <w:r w:rsidR="001A10FC">
        <w:rPr>
          <w:rFonts w:ascii="Arial" w:hAnsi="Arial" w:cs="Arial"/>
          <w:sz w:val="24"/>
          <w:szCs w:val="24"/>
        </w:rPr>
        <w:t xml:space="preserve">irve como herramienta para </w:t>
      </w:r>
      <w:r w:rsidRPr="00733E90">
        <w:rPr>
          <w:rFonts w:ascii="Arial" w:hAnsi="Arial" w:cs="Arial"/>
          <w:sz w:val="24"/>
          <w:szCs w:val="24"/>
        </w:rPr>
        <w:t>estimular el diálogo con los asociados</w:t>
      </w:r>
      <w:r w:rsidR="001A10FC">
        <w:rPr>
          <w:rFonts w:ascii="Arial" w:hAnsi="Arial" w:cs="Arial"/>
          <w:sz w:val="24"/>
          <w:szCs w:val="24"/>
        </w:rPr>
        <w:t>, recopilar insumos para el Informe Anual Orientado a Resultados (ROAR).</w:t>
      </w:r>
    </w:p>
    <w:p w14:paraId="461C0B59" w14:textId="77777777" w:rsidR="00A066CF" w:rsidRPr="00733E90" w:rsidRDefault="00A066CF" w:rsidP="00593B82">
      <w:pPr>
        <w:pStyle w:val="Heading1"/>
        <w:rPr>
          <w:rFonts w:ascii="Arial" w:hAnsi="Arial" w:cs="Arial"/>
          <w:sz w:val="24"/>
          <w:szCs w:val="24"/>
          <w:lang w:val="es-DO"/>
        </w:rPr>
      </w:pPr>
    </w:p>
    <w:p w14:paraId="461C0B5A" w14:textId="77777777" w:rsidR="003B193A" w:rsidRPr="00733E90" w:rsidRDefault="003B193A" w:rsidP="00593B82">
      <w:pPr>
        <w:pStyle w:val="Heading1"/>
        <w:rPr>
          <w:rFonts w:ascii="Arial" w:hAnsi="Arial" w:cs="Arial"/>
          <w:sz w:val="24"/>
          <w:szCs w:val="24"/>
          <w:lang w:val="es-DO"/>
        </w:rPr>
      </w:pPr>
      <w:r w:rsidRPr="00733E90">
        <w:rPr>
          <w:rFonts w:ascii="Arial" w:hAnsi="Arial" w:cs="Arial"/>
          <w:sz w:val="24"/>
          <w:szCs w:val="24"/>
          <w:lang w:val="es-DO"/>
        </w:rPr>
        <w:t xml:space="preserve">Insumos </w:t>
      </w:r>
      <w:r w:rsidR="004A5CBE">
        <w:rPr>
          <w:rFonts w:ascii="Arial" w:hAnsi="Arial" w:cs="Arial"/>
          <w:sz w:val="24"/>
          <w:szCs w:val="24"/>
          <w:lang w:val="es-DO"/>
        </w:rPr>
        <w:t>para el</w:t>
      </w:r>
      <w:r w:rsidR="003778AC" w:rsidRPr="00733E90">
        <w:rPr>
          <w:rFonts w:ascii="Arial" w:hAnsi="Arial" w:cs="Arial"/>
          <w:sz w:val="24"/>
          <w:szCs w:val="24"/>
          <w:lang w:val="es-DO"/>
        </w:rPr>
        <w:t xml:space="preserve"> Informe</w:t>
      </w:r>
      <w:r w:rsidR="00510B40">
        <w:rPr>
          <w:rFonts w:ascii="Arial" w:hAnsi="Arial" w:cs="Arial"/>
          <w:sz w:val="24"/>
          <w:szCs w:val="24"/>
          <w:lang w:val="es-DO"/>
        </w:rPr>
        <w:t>:</w:t>
      </w:r>
    </w:p>
    <w:p w14:paraId="461C0B5B" w14:textId="77777777" w:rsidR="00911721" w:rsidRPr="00733E90" w:rsidRDefault="00911721" w:rsidP="00593B82">
      <w:pPr>
        <w:spacing w:after="0" w:line="240" w:lineRule="auto"/>
        <w:jc w:val="both"/>
        <w:rPr>
          <w:rFonts w:ascii="Arial" w:hAnsi="Arial" w:cs="Arial"/>
          <w:sz w:val="24"/>
          <w:szCs w:val="24"/>
        </w:rPr>
      </w:pPr>
    </w:p>
    <w:p w14:paraId="461C0B5C" w14:textId="77777777" w:rsidR="003B193A" w:rsidRPr="00733E90" w:rsidRDefault="003C5F4B" w:rsidP="00593B82">
      <w:pPr>
        <w:spacing w:after="0" w:line="240" w:lineRule="auto"/>
        <w:jc w:val="both"/>
        <w:rPr>
          <w:rFonts w:ascii="Arial" w:hAnsi="Arial" w:cs="Arial"/>
          <w:sz w:val="24"/>
          <w:szCs w:val="24"/>
        </w:rPr>
      </w:pPr>
      <w:r>
        <w:rPr>
          <w:rFonts w:ascii="Arial" w:hAnsi="Arial" w:cs="Arial"/>
          <w:sz w:val="24"/>
          <w:szCs w:val="24"/>
        </w:rPr>
        <w:t>El documento de proyecto (PRODOC), e</w:t>
      </w:r>
      <w:r w:rsidR="00A066CF" w:rsidRPr="00733E90">
        <w:rPr>
          <w:rFonts w:ascii="Arial" w:hAnsi="Arial" w:cs="Arial"/>
          <w:sz w:val="24"/>
          <w:szCs w:val="24"/>
        </w:rPr>
        <w:t>l Plan Anual de Trabajo</w:t>
      </w:r>
      <w:r w:rsidR="00BE328A">
        <w:rPr>
          <w:rFonts w:ascii="Arial" w:hAnsi="Arial" w:cs="Arial"/>
          <w:sz w:val="24"/>
          <w:szCs w:val="24"/>
        </w:rPr>
        <w:t xml:space="preserve"> del año del IAP</w:t>
      </w:r>
      <w:r w:rsidR="00A066CF" w:rsidRPr="00733E90">
        <w:rPr>
          <w:rFonts w:ascii="Arial" w:hAnsi="Arial" w:cs="Arial"/>
          <w:sz w:val="24"/>
          <w:szCs w:val="24"/>
        </w:rPr>
        <w:t>, los Informes trimestrales</w:t>
      </w:r>
      <w:r w:rsidR="00516124" w:rsidRPr="00733E90">
        <w:rPr>
          <w:rFonts w:ascii="Arial" w:hAnsi="Arial" w:cs="Arial"/>
          <w:sz w:val="24"/>
          <w:szCs w:val="24"/>
        </w:rPr>
        <w:t xml:space="preserve"> de progreso </w:t>
      </w:r>
      <w:r w:rsidR="00A066CF" w:rsidRPr="00733E90">
        <w:rPr>
          <w:rFonts w:ascii="Arial" w:hAnsi="Arial" w:cs="Arial"/>
          <w:sz w:val="24"/>
          <w:szCs w:val="24"/>
        </w:rPr>
        <w:t>del proyecto,</w:t>
      </w:r>
      <w:r w:rsidR="0087782E">
        <w:rPr>
          <w:rFonts w:ascii="Arial" w:hAnsi="Arial" w:cs="Arial"/>
          <w:sz w:val="24"/>
          <w:szCs w:val="24"/>
        </w:rPr>
        <w:t xml:space="preserve"> los</w:t>
      </w:r>
      <w:r w:rsidR="00A066CF" w:rsidRPr="00733E90">
        <w:rPr>
          <w:rFonts w:ascii="Arial" w:hAnsi="Arial" w:cs="Arial"/>
          <w:sz w:val="24"/>
          <w:szCs w:val="24"/>
        </w:rPr>
        <w:t xml:space="preserve"> informes de gastos trimestrales y el anual (preliminar) </w:t>
      </w:r>
      <w:r w:rsidR="00516124" w:rsidRPr="00733E90">
        <w:rPr>
          <w:rFonts w:ascii="Arial" w:hAnsi="Arial" w:cs="Arial"/>
          <w:sz w:val="24"/>
          <w:szCs w:val="24"/>
        </w:rPr>
        <w:t>(</w:t>
      </w:r>
      <w:proofErr w:type="spellStart"/>
      <w:r w:rsidR="00516124" w:rsidRPr="00733E90">
        <w:rPr>
          <w:rFonts w:ascii="Arial" w:hAnsi="Arial" w:cs="Arial"/>
          <w:sz w:val="24"/>
          <w:szCs w:val="24"/>
        </w:rPr>
        <w:t>CDRs</w:t>
      </w:r>
      <w:proofErr w:type="spellEnd"/>
      <w:r w:rsidR="00516124" w:rsidRPr="00733E90">
        <w:rPr>
          <w:rFonts w:ascii="Arial" w:hAnsi="Arial" w:cs="Arial"/>
          <w:sz w:val="24"/>
          <w:szCs w:val="24"/>
        </w:rPr>
        <w:t xml:space="preserve">) </w:t>
      </w:r>
      <w:r w:rsidR="00A066CF" w:rsidRPr="00733E90">
        <w:rPr>
          <w:rFonts w:ascii="Arial" w:hAnsi="Arial" w:cs="Arial"/>
          <w:sz w:val="24"/>
          <w:szCs w:val="24"/>
        </w:rPr>
        <w:t>y</w:t>
      </w:r>
      <w:r w:rsidR="0087782E">
        <w:rPr>
          <w:rFonts w:ascii="Arial" w:hAnsi="Arial" w:cs="Arial"/>
          <w:sz w:val="24"/>
          <w:szCs w:val="24"/>
        </w:rPr>
        <w:t>,</w:t>
      </w:r>
      <w:r w:rsidR="00BE328A">
        <w:rPr>
          <w:rFonts w:ascii="Arial" w:hAnsi="Arial" w:cs="Arial"/>
          <w:sz w:val="24"/>
          <w:szCs w:val="24"/>
        </w:rPr>
        <w:t xml:space="preserve"> lo má</w:t>
      </w:r>
      <w:r w:rsidR="00A066CF" w:rsidRPr="00733E90">
        <w:rPr>
          <w:rFonts w:ascii="Arial" w:hAnsi="Arial" w:cs="Arial"/>
          <w:sz w:val="24"/>
          <w:szCs w:val="24"/>
        </w:rPr>
        <w:t>s importante</w:t>
      </w:r>
      <w:r w:rsidR="0087782E">
        <w:rPr>
          <w:rFonts w:ascii="Arial" w:hAnsi="Arial" w:cs="Arial"/>
          <w:sz w:val="24"/>
          <w:szCs w:val="24"/>
        </w:rPr>
        <w:t>,</w:t>
      </w:r>
      <w:r w:rsidR="00A066CF" w:rsidRPr="00733E90">
        <w:rPr>
          <w:rFonts w:ascii="Arial" w:hAnsi="Arial" w:cs="Arial"/>
          <w:sz w:val="24"/>
          <w:szCs w:val="24"/>
        </w:rPr>
        <w:t xml:space="preserve"> la información sustantiva del personal del </w:t>
      </w:r>
      <w:r w:rsidR="003B193A" w:rsidRPr="00733E90">
        <w:rPr>
          <w:rFonts w:ascii="Arial" w:hAnsi="Arial" w:cs="Arial"/>
          <w:sz w:val="24"/>
          <w:szCs w:val="24"/>
        </w:rPr>
        <w:t>proyecto</w:t>
      </w:r>
      <w:r w:rsidR="00A066CF" w:rsidRPr="00733E90">
        <w:rPr>
          <w:rFonts w:ascii="Arial" w:hAnsi="Arial" w:cs="Arial"/>
          <w:sz w:val="24"/>
          <w:szCs w:val="24"/>
        </w:rPr>
        <w:t>.</w:t>
      </w:r>
    </w:p>
    <w:p w14:paraId="461C0B5D" w14:textId="77777777" w:rsidR="00593B82" w:rsidRDefault="00593B82" w:rsidP="00593B82">
      <w:pPr>
        <w:spacing w:after="0" w:line="240" w:lineRule="auto"/>
        <w:rPr>
          <w:lang w:val="es-HN"/>
        </w:rPr>
      </w:pPr>
    </w:p>
    <w:p w14:paraId="461C0B5E" w14:textId="77777777" w:rsidR="003B193A" w:rsidRPr="00733E90" w:rsidRDefault="003B193A" w:rsidP="00593B82">
      <w:pPr>
        <w:pStyle w:val="Heading1"/>
        <w:rPr>
          <w:rFonts w:ascii="Arial" w:hAnsi="Arial" w:cs="Arial"/>
          <w:sz w:val="24"/>
          <w:szCs w:val="24"/>
        </w:rPr>
      </w:pPr>
      <w:proofErr w:type="spellStart"/>
      <w:r w:rsidRPr="00733E90">
        <w:rPr>
          <w:rFonts w:ascii="Arial" w:hAnsi="Arial" w:cs="Arial"/>
          <w:sz w:val="24"/>
          <w:szCs w:val="24"/>
        </w:rPr>
        <w:t>Estructura</w:t>
      </w:r>
      <w:proofErr w:type="spellEnd"/>
      <w:r w:rsidRPr="00733E90">
        <w:rPr>
          <w:rFonts w:ascii="Arial" w:hAnsi="Arial" w:cs="Arial"/>
          <w:sz w:val="24"/>
          <w:szCs w:val="24"/>
        </w:rPr>
        <w:t xml:space="preserve"> del </w:t>
      </w:r>
      <w:r w:rsidR="00CC32CC" w:rsidRPr="00733E90">
        <w:rPr>
          <w:rFonts w:ascii="Arial" w:hAnsi="Arial" w:cs="Arial"/>
          <w:sz w:val="24"/>
          <w:szCs w:val="24"/>
        </w:rPr>
        <w:t>Informe</w:t>
      </w:r>
      <w:r w:rsidR="00510B40">
        <w:rPr>
          <w:rFonts w:ascii="Arial" w:hAnsi="Arial" w:cs="Arial"/>
          <w:sz w:val="24"/>
          <w:szCs w:val="24"/>
        </w:rPr>
        <w:t>:</w:t>
      </w:r>
    </w:p>
    <w:p w14:paraId="461C0B5F" w14:textId="77777777" w:rsidR="00593B82" w:rsidRPr="00733E90" w:rsidRDefault="00593B82" w:rsidP="00733E90">
      <w:pPr>
        <w:spacing w:after="0" w:line="240" w:lineRule="auto"/>
        <w:rPr>
          <w:rFonts w:ascii="Arial" w:hAnsi="Arial" w:cs="Arial"/>
          <w:sz w:val="24"/>
          <w:szCs w:val="24"/>
          <w:lang w:val="en-US"/>
        </w:rPr>
      </w:pPr>
    </w:p>
    <w:tbl>
      <w:tblPr>
        <w:tblStyle w:val="TableGrid"/>
        <w:tblW w:w="9640" w:type="dxa"/>
        <w:tblInd w:w="-176" w:type="dxa"/>
        <w:shd w:val="clear" w:color="auto" w:fill="DBE5F1" w:themeFill="accent1" w:themeFillTint="33"/>
        <w:tblLayout w:type="fixed"/>
        <w:tblLook w:val="04A0" w:firstRow="1" w:lastRow="0" w:firstColumn="1" w:lastColumn="0" w:noHBand="0" w:noVBand="1"/>
      </w:tblPr>
      <w:tblGrid>
        <w:gridCol w:w="1560"/>
        <w:gridCol w:w="2126"/>
        <w:gridCol w:w="1418"/>
        <w:gridCol w:w="1843"/>
        <w:gridCol w:w="1417"/>
        <w:gridCol w:w="1276"/>
      </w:tblGrid>
      <w:tr w:rsidR="00D05066" w:rsidRPr="00733E90" w14:paraId="461C0B6B" w14:textId="77777777" w:rsidTr="00240199">
        <w:tc>
          <w:tcPr>
            <w:tcW w:w="1560" w:type="dxa"/>
            <w:shd w:val="clear" w:color="auto" w:fill="DBE5F1" w:themeFill="accent1" w:themeFillTint="33"/>
            <w:vAlign w:val="center"/>
          </w:tcPr>
          <w:p w14:paraId="461C0B60" w14:textId="77777777" w:rsidR="003778AC" w:rsidRPr="0087782E" w:rsidRDefault="0005054E" w:rsidP="00733E90">
            <w:pPr>
              <w:rPr>
                <w:rFonts w:ascii="Arial" w:hAnsi="Arial" w:cs="Arial"/>
              </w:rPr>
            </w:pPr>
            <w:r w:rsidRPr="0087782E">
              <w:rPr>
                <w:rFonts w:ascii="Arial" w:hAnsi="Arial" w:cs="Arial"/>
                <w:b/>
              </w:rPr>
              <w:t>Sección</w:t>
            </w:r>
            <w:r w:rsidR="008F268C" w:rsidRPr="0087782E">
              <w:rPr>
                <w:rFonts w:ascii="Arial" w:hAnsi="Arial" w:cs="Arial"/>
                <w:b/>
              </w:rPr>
              <w:t xml:space="preserve"> 1</w:t>
            </w:r>
          </w:p>
        </w:tc>
        <w:tc>
          <w:tcPr>
            <w:tcW w:w="2126" w:type="dxa"/>
            <w:shd w:val="clear" w:color="auto" w:fill="DBE5F1" w:themeFill="accent1" w:themeFillTint="33"/>
            <w:vAlign w:val="center"/>
          </w:tcPr>
          <w:p w14:paraId="461C0B61" w14:textId="77777777" w:rsidR="0005054E" w:rsidRPr="0087782E" w:rsidRDefault="0005054E" w:rsidP="00733E90">
            <w:pPr>
              <w:rPr>
                <w:rFonts w:ascii="Arial" w:hAnsi="Arial" w:cs="Arial"/>
                <w:b/>
                <w:lang w:val="en-US"/>
              </w:rPr>
            </w:pPr>
            <w:r w:rsidRPr="0087782E">
              <w:rPr>
                <w:rFonts w:ascii="Arial" w:hAnsi="Arial" w:cs="Arial"/>
                <w:b/>
                <w:lang w:val="en-US"/>
              </w:rPr>
              <w:t xml:space="preserve">Información del Proyecto </w:t>
            </w:r>
          </w:p>
          <w:p w14:paraId="461C0B62" w14:textId="77777777" w:rsidR="003778AC" w:rsidRPr="0087782E" w:rsidRDefault="003778AC" w:rsidP="00733E90">
            <w:pPr>
              <w:rPr>
                <w:rFonts w:ascii="Arial" w:hAnsi="Arial" w:cs="Arial"/>
                <w:b/>
              </w:rPr>
            </w:pPr>
          </w:p>
        </w:tc>
        <w:tc>
          <w:tcPr>
            <w:tcW w:w="5954" w:type="dxa"/>
            <w:gridSpan w:val="4"/>
            <w:shd w:val="clear" w:color="auto" w:fill="DBE5F1" w:themeFill="accent1" w:themeFillTint="33"/>
          </w:tcPr>
          <w:p w14:paraId="461C0B63" w14:textId="77777777" w:rsidR="003778AC" w:rsidRPr="0087782E" w:rsidRDefault="003778AC" w:rsidP="00A70C64">
            <w:pPr>
              <w:pStyle w:val="ListParagraph"/>
              <w:numPr>
                <w:ilvl w:val="0"/>
                <w:numId w:val="8"/>
              </w:numPr>
              <w:ind w:left="459" w:hanging="284"/>
              <w:jc w:val="both"/>
              <w:rPr>
                <w:rFonts w:ascii="Arial" w:hAnsi="Arial" w:cs="Arial"/>
                <w:i/>
              </w:rPr>
            </w:pPr>
            <w:r w:rsidRPr="0087782E">
              <w:rPr>
                <w:rFonts w:ascii="Arial" w:hAnsi="Arial" w:cs="Arial"/>
                <w:i/>
              </w:rPr>
              <w:t xml:space="preserve">La información comprendida en ésta parte del informe es </w:t>
            </w:r>
            <w:r w:rsidR="006F18DC" w:rsidRPr="0087782E">
              <w:rPr>
                <w:rFonts w:ascii="Arial" w:hAnsi="Arial" w:cs="Arial"/>
                <w:i/>
              </w:rPr>
              <w:t>necesaria para poder identificar el proyecto, y la información básica que se utiliza en la plataforma de Atlas.</w:t>
            </w:r>
          </w:p>
          <w:p w14:paraId="461C0B64" w14:textId="77777777" w:rsidR="006F18DC" w:rsidRPr="0087782E" w:rsidRDefault="006F18DC" w:rsidP="00A70C64">
            <w:pPr>
              <w:ind w:left="460" w:hanging="284"/>
              <w:jc w:val="both"/>
              <w:rPr>
                <w:rFonts w:ascii="Arial" w:hAnsi="Arial" w:cs="Arial"/>
                <w:i/>
              </w:rPr>
            </w:pPr>
          </w:p>
          <w:p w14:paraId="461C0B65" w14:textId="77777777" w:rsidR="006F18DC" w:rsidRDefault="00163449" w:rsidP="00A70C64">
            <w:pPr>
              <w:pStyle w:val="ListParagraph"/>
              <w:numPr>
                <w:ilvl w:val="0"/>
                <w:numId w:val="8"/>
              </w:numPr>
              <w:ind w:left="459" w:hanging="284"/>
              <w:jc w:val="both"/>
              <w:rPr>
                <w:rFonts w:ascii="Arial" w:hAnsi="Arial" w:cs="Arial"/>
                <w:i/>
              </w:rPr>
            </w:pPr>
            <w:r w:rsidRPr="0087782E">
              <w:rPr>
                <w:rFonts w:ascii="Arial" w:hAnsi="Arial" w:cs="Arial"/>
                <w:i/>
              </w:rPr>
              <w:t>La mayor parte</w:t>
            </w:r>
            <w:r w:rsidR="006F18DC" w:rsidRPr="0087782E">
              <w:rPr>
                <w:rFonts w:ascii="Arial" w:hAnsi="Arial" w:cs="Arial"/>
                <w:i/>
              </w:rPr>
              <w:t xml:space="preserve"> de la información se encuentra disponible en el </w:t>
            </w:r>
            <w:proofErr w:type="spellStart"/>
            <w:r w:rsidR="006F18DC" w:rsidRPr="0087782E">
              <w:rPr>
                <w:rFonts w:ascii="Arial" w:hAnsi="Arial" w:cs="Arial"/>
                <w:i/>
              </w:rPr>
              <w:t>Prodoc</w:t>
            </w:r>
            <w:proofErr w:type="spellEnd"/>
            <w:r w:rsidR="006F18DC" w:rsidRPr="0087782E">
              <w:rPr>
                <w:rFonts w:ascii="Arial" w:hAnsi="Arial" w:cs="Arial"/>
                <w:i/>
              </w:rPr>
              <w:t>.</w:t>
            </w:r>
          </w:p>
          <w:p w14:paraId="461C0B66" w14:textId="77777777" w:rsidR="00E41E58" w:rsidRPr="00E41E58" w:rsidRDefault="00E41E58" w:rsidP="00A70C64">
            <w:pPr>
              <w:pStyle w:val="ListParagraph"/>
              <w:jc w:val="both"/>
              <w:rPr>
                <w:rFonts w:ascii="Arial" w:hAnsi="Arial" w:cs="Arial"/>
                <w:i/>
              </w:rPr>
            </w:pPr>
          </w:p>
          <w:p w14:paraId="461C0B67" w14:textId="77777777" w:rsidR="00E41E58" w:rsidRPr="00E41E58" w:rsidRDefault="00E41E58" w:rsidP="00A70C64">
            <w:pPr>
              <w:pStyle w:val="ListParagraph"/>
              <w:numPr>
                <w:ilvl w:val="0"/>
                <w:numId w:val="8"/>
              </w:numPr>
              <w:ind w:left="459" w:hanging="284"/>
              <w:jc w:val="both"/>
              <w:rPr>
                <w:rFonts w:ascii="Arial" w:hAnsi="Arial" w:cs="Arial"/>
                <w:i/>
              </w:rPr>
            </w:pPr>
            <w:r w:rsidRPr="00E41E58">
              <w:rPr>
                <w:rFonts w:ascii="Arial" w:hAnsi="Arial" w:cs="Arial"/>
                <w:i/>
              </w:rPr>
              <w:t>En la breve descripción del proyecto</w:t>
            </w:r>
            <w:r w:rsidR="00BE328A">
              <w:rPr>
                <w:rFonts w:ascii="Arial" w:hAnsi="Arial" w:cs="Arial"/>
                <w:i/>
              </w:rPr>
              <w:t xml:space="preserve"> se deben</w:t>
            </w:r>
            <w:r w:rsidRPr="00E41E58">
              <w:rPr>
                <w:rFonts w:ascii="Arial" w:hAnsi="Arial" w:cs="Arial"/>
                <w:i/>
              </w:rPr>
              <w:t xml:space="preserve"> poner párrafos basados en lo que se menciona en el  texto de la carátula del </w:t>
            </w:r>
            <w:proofErr w:type="spellStart"/>
            <w:r w:rsidRPr="00E41E58">
              <w:rPr>
                <w:rFonts w:ascii="Arial" w:hAnsi="Arial" w:cs="Arial"/>
                <w:i/>
              </w:rPr>
              <w:t>Prodoc</w:t>
            </w:r>
            <w:proofErr w:type="spellEnd"/>
            <w:r w:rsidRPr="00E41E58">
              <w:rPr>
                <w:rFonts w:ascii="Arial" w:hAnsi="Arial" w:cs="Arial"/>
                <w:i/>
              </w:rPr>
              <w:t xml:space="preserve"> y actualizar la información de acuerdo a la situación actual.</w:t>
            </w:r>
            <w:r w:rsidRPr="00E41E58">
              <w:rPr>
                <w:rFonts w:ascii="Arial" w:hAnsi="Arial" w:cs="Arial"/>
                <w:bCs/>
                <w:sz w:val="24"/>
                <w:szCs w:val="24"/>
                <w:lang w:val="es-ES"/>
              </w:rPr>
              <w:t xml:space="preserve"> </w:t>
            </w:r>
          </w:p>
          <w:p w14:paraId="461C0B68" w14:textId="77777777" w:rsidR="006F18DC" w:rsidRPr="0087782E" w:rsidRDefault="006F18DC" w:rsidP="00A70C64">
            <w:pPr>
              <w:ind w:left="459" w:hanging="284"/>
              <w:jc w:val="both"/>
              <w:rPr>
                <w:rFonts w:ascii="Arial" w:hAnsi="Arial" w:cs="Arial"/>
                <w:i/>
              </w:rPr>
            </w:pPr>
          </w:p>
          <w:p w14:paraId="461C0B69" w14:textId="77777777" w:rsidR="006F18DC" w:rsidRPr="0087782E" w:rsidRDefault="006F18DC" w:rsidP="00A70C64">
            <w:pPr>
              <w:pStyle w:val="ListParagraph"/>
              <w:numPr>
                <w:ilvl w:val="0"/>
                <w:numId w:val="8"/>
              </w:numPr>
              <w:ind w:left="459" w:hanging="284"/>
              <w:jc w:val="both"/>
              <w:rPr>
                <w:rFonts w:ascii="Arial" w:hAnsi="Arial" w:cs="Arial"/>
                <w:i/>
              </w:rPr>
            </w:pPr>
            <w:r w:rsidRPr="0087782E">
              <w:rPr>
                <w:rFonts w:ascii="Arial" w:hAnsi="Arial" w:cs="Arial"/>
                <w:i/>
              </w:rPr>
              <w:t>Es neces</w:t>
            </w:r>
            <w:r w:rsidR="0005054E" w:rsidRPr="0087782E">
              <w:rPr>
                <w:rFonts w:ascii="Arial" w:hAnsi="Arial" w:cs="Arial"/>
                <w:i/>
              </w:rPr>
              <w:t>ario completar toda la información</w:t>
            </w:r>
            <w:r w:rsidRPr="0087782E">
              <w:rPr>
                <w:rFonts w:ascii="Arial" w:hAnsi="Arial" w:cs="Arial"/>
                <w:i/>
              </w:rPr>
              <w:t xml:space="preserve">, sin dejar </w:t>
            </w:r>
            <w:r w:rsidR="00A20F1E" w:rsidRPr="0087782E">
              <w:rPr>
                <w:rFonts w:ascii="Arial" w:hAnsi="Arial" w:cs="Arial"/>
                <w:i/>
              </w:rPr>
              <w:t>celdas</w:t>
            </w:r>
            <w:r w:rsidRPr="0087782E">
              <w:rPr>
                <w:rFonts w:ascii="Arial" w:hAnsi="Arial" w:cs="Arial"/>
                <w:i/>
              </w:rPr>
              <w:t xml:space="preserve"> sin completar.</w:t>
            </w:r>
          </w:p>
          <w:p w14:paraId="461C0B6A" w14:textId="77777777" w:rsidR="006F18DC" w:rsidRPr="0087782E" w:rsidRDefault="006F18DC" w:rsidP="00A70C64">
            <w:pPr>
              <w:jc w:val="both"/>
              <w:rPr>
                <w:rFonts w:ascii="Arial" w:hAnsi="Arial" w:cs="Arial"/>
              </w:rPr>
            </w:pPr>
          </w:p>
        </w:tc>
      </w:tr>
      <w:tr w:rsidR="00D05066" w:rsidRPr="00733E90" w14:paraId="461C0B74" w14:textId="77777777" w:rsidTr="00240199">
        <w:tc>
          <w:tcPr>
            <w:tcW w:w="1560" w:type="dxa"/>
            <w:shd w:val="clear" w:color="auto" w:fill="DBE5F1" w:themeFill="accent1" w:themeFillTint="33"/>
          </w:tcPr>
          <w:p w14:paraId="461C0B6C" w14:textId="77777777" w:rsidR="006F18DC" w:rsidRPr="0087782E" w:rsidRDefault="006F18DC" w:rsidP="00733E90">
            <w:pPr>
              <w:rPr>
                <w:rFonts w:ascii="Arial" w:hAnsi="Arial" w:cs="Arial"/>
                <w:b/>
              </w:rPr>
            </w:pPr>
            <w:r w:rsidRPr="0087782E">
              <w:rPr>
                <w:rFonts w:ascii="Arial" w:hAnsi="Arial" w:cs="Arial"/>
                <w:b/>
              </w:rPr>
              <w:t xml:space="preserve">Sección </w:t>
            </w:r>
            <w:r w:rsidR="008F268C" w:rsidRPr="0087782E">
              <w:rPr>
                <w:rFonts w:ascii="Arial" w:hAnsi="Arial" w:cs="Arial"/>
                <w:b/>
              </w:rPr>
              <w:t>2</w:t>
            </w:r>
          </w:p>
        </w:tc>
        <w:tc>
          <w:tcPr>
            <w:tcW w:w="2126" w:type="dxa"/>
            <w:shd w:val="clear" w:color="auto" w:fill="DBE5F1" w:themeFill="accent1" w:themeFillTint="33"/>
            <w:vAlign w:val="center"/>
          </w:tcPr>
          <w:p w14:paraId="461C0B6D" w14:textId="77777777" w:rsidR="006F18DC" w:rsidRPr="0087782E" w:rsidRDefault="006F18DC" w:rsidP="00733E90">
            <w:pPr>
              <w:rPr>
                <w:rFonts w:ascii="Arial" w:hAnsi="Arial" w:cs="Arial"/>
                <w:b/>
              </w:rPr>
            </w:pPr>
            <w:r w:rsidRPr="0087782E">
              <w:rPr>
                <w:rFonts w:ascii="Arial" w:hAnsi="Arial" w:cs="Arial"/>
                <w:b/>
              </w:rPr>
              <w:t xml:space="preserve">Resumen descriptivo de los avances </w:t>
            </w:r>
            <w:r w:rsidR="00516124" w:rsidRPr="0087782E">
              <w:rPr>
                <w:rFonts w:ascii="Arial" w:hAnsi="Arial" w:cs="Arial"/>
                <w:b/>
              </w:rPr>
              <w:t xml:space="preserve">en el </w:t>
            </w:r>
            <w:r w:rsidRPr="0087782E">
              <w:rPr>
                <w:rFonts w:ascii="Arial" w:hAnsi="Arial" w:cs="Arial"/>
                <w:b/>
              </w:rPr>
              <w:t xml:space="preserve"> período</w:t>
            </w:r>
            <w:r w:rsidR="00516124" w:rsidRPr="0087782E">
              <w:rPr>
                <w:rFonts w:ascii="Arial" w:hAnsi="Arial" w:cs="Arial"/>
                <w:b/>
              </w:rPr>
              <w:t xml:space="preserve"> anual.</w:t>
            </w:r>
          </w:p>
        </w:tc>
        <w:tc>
          <w:tcPr>
            <w:tcW w:w="5954" w:type="dxa"/>
            <w:gridSpan w:val="4"/>
            <w:shd w:val="clear" w:color="auto" w:fill="DBE5F1" w:themeFill="accent1" w:themeFillTint="33"/>
          </w:tcPr>
          <w:p w14:paraId="461C0B6E" w14:textId="77777777" w:rsidR="00BE328A" w:rsidRDefault="008F268C" w:rsidP="00A70C64">
            <w:pPr>
              <w:pStyle w:val="ListParagraph"/>
              <w:numPr>
                <w:ilvl w:val="0"/>
                <w:numId w:val="8"/>
              </w:numPr>
              <w:ind w:left="459" w:hanging="284"/>
              <w:jc w:val="both"/>
              <w:rPr>
                <w:rFonts w:ascii="Arial" w:hAnsi="Arial" w:cs="Arial"/>
                <w:i/>
              </w:rPr>
            </w:pPr>
            <w:r w:rsidRPr="0087782E">
              <w:rPr>
                <w:rFonts w:ascii="Arial" w:hAnsi="Arial" w:cs="Arial"/>
                <w:i/>
              </w:rPr>
              <w:t>E</w:t>
            </w:r>
            <w:r w:rsidR="006F18DC" w:rsidRPr="0087782E">
              <w:rPr>
                <w:rFonts w:ascii="Arial" w:hAnsi="Arial" w:cs="Arial"/>
                <w:i/>
              </w:rPr>
              <w:t>sta sección debe</w:t>
            </w:r>
            <w:r w:rsidR="0004415B" w:rsidRPr="0087782E">
              <w:rPr>
                <w:rFonts w:ascii="Arial" w:hAnsi="Arial" w:cs="Arial"/>
                <w:i/>
              </w:rPr>
              <w:t>rá</w:t>
            </w:r>
            <w:r w:rsidR="006F18DC" w:rsidRPr="0087782E">
              <w:rPr>
                <w:rFonts w:ascii="Arial" w:hAnsi="Arial" w:cs="Arial"/>
                <w:i/>
              </w:rPr>
              <w:t xml:space="preserve"> comprender un resumen de los avances </w:t>
            </w:r>
            <w:r w:rsidR="00BE328A">
              <w:rPr>
                <w:rFonts w:ascii="Arial" w:hAnsi="Arial" w:cs="Arial"/>
                <w:i/>
              </w:rPr>
              <w:t>logra</w:t>
            </w:r>
            <w:r w:rsidR="0004415B" w:rsidRPr="0087782E">
              <w:rPr>
                <w:rFonts w:ascii="Arial" w:hAnsi="Arial" w:cs="Arial"/>
                <w:i/>
              </w:rPr>
              <w:t>dos en el</w:t>
            </w:r>
            <w:r w:rsidR="00BE328A">
              <w:rPr>
                <w:rFonts w:ascii="Arial" w:hAnsi="Arial" w:cs="Arial"/>
                <w:i/>
              </w:rPr>
              <w:t xml:space="preserve"> periodo del</w:t>
            </w:r>
            <w:r w:rsidR="0004415B" w:rsidRPr="0087782E">
              <w:rPr>
                <w:rFonts w:ascii="Arial" w:hAnsi="Arial" w:cs="Arial"/>
                <w:i/>
              </w:rPr>
              <w:t xml:space="preserve"> </w:t>
            </w:r>
            <w:r w:rsidRPr="0087782E">
              <w:rPr>
                <w:rFonts w:ascii="Arial" w:hAnsi="Arial" w:cs="Arial"/>
                <w:i/>
              </w:rPr>
              <w:t xml:space="preserve">año </w:t>
            </w:r>
            <w:r w:rsidR="0004415B" w:rsidRPr="0087782E">
              <w:rPr>
                <w:rFonts w:ascii="Arial" w:hAnsi="Arial" w:cs="Arial"/>
                <w:i/>
              </w:rPr>
              <w:t>del cual es objeto el informe.</w:t>
            </w:r>
          </w:p>
          <w:p w14:paraId="461C0B6F" w14:textId="77777777" w:rsidR="00BE328A" w:rsidRDefault="00BE328A" w:rsidP="00BE328A">
            <w:pPr>
              <w:pStyle w:val="ListParagraph"/>
              <w:ind w:left="459"/>
              <w:jc w:val="both"/>
              <w:rPr>
                <w:rFonts w:ascii="Arial" w:hAnsi="Arial" w:cs="Arial"/>
                <w:i/>
              </w:rPr>
            </w:pPr>
          </w:p>
          <w:p w14:paraId="461C0B70" w14:textId="77777777" w:rsidR="00BE328A" w:rsidRDefault="0004415B" w:rsidP="00A70C64">
            <w:pPr>
              <w:pStyle w:val="ListParagraph"/>
              <w:numPr>
                <w:ilvl w:val="0"/>
                <w:numId w:val="8"/>
              </w:numPr>
              <w:ind w:left="459" w:hanging="284"/>
              <w:jc w:val="both"/>
              <w:rPr>
                <w:rFonts w:ascii="Arial" w:hAnsi="Arial" w:cs="Arial"/>
                <w:i/>
              </w:rPr>
            </w:pPr>
            <w:r w:rsidRPr="0087782E">
              <w:rPr>
                <w:rFonts w:ascii="Arial" w:hAnsi="Arial" w:cs="Arial"/>
                <w:i/>
              </w:rPr>
              <w:t>El resumen deberá comprender una valoración de la intervención</w:t>
            </w:r>
            <w:r w:rsidR="00E41E58">
              <w:rPr>
                <w:rFonts w:ascii="Arial" w:hAnsi="Arial" w:cs="Arial"/>
                <w:i/>
              </w:rPr>
              <w:t xml:space="preserve"> (avance en la solución de los problemas planteados en el proyecto)</w:t>
            </w:r>
            <w:r w:rsidRPr="0087782E">
              <w:rPr>
                <w:rFonts w:ascii="Arial" w:hAnsi="Arial" w:cs="Arial"/>
                <w:i/>
              </w:rPr>
              <w:t xml:space="preserve"> y </w:t>
            </w:r>
            <w:r w:rsidR="00BE328A">
              <w:rPr>
                <w:rFonts w:ascii="Arial" w:hAnsi="Arial" w:cs="Arial"/>
                <w:i/>
              </w:rPr>
              <w:t xml:space="preserve">del avance hacia el </w:t>
            </w:r>
            <w:r w:rsidRPr="0087782E">
              <w:rPr>
                <w:rFonts w:ascii="Arial" w:hAnsi="Arial" w:cs="Arial"/>
                <w:i/>
              </w:rPr>
              <w:t>logro</w:t>
            </w:r>
            <w:r w:rsidR="00BE328A">
              <w:rPr>
                <w:rFonts w:ascii="Arial" w:hAnsi="Arial" w:cs="Arial"/>
                <w:i/>
              </w:rPr>
              <w:t xml:space="preserve"> del</w:t>
            </w:r>
            <w:r w:rsidR="008F268C" w:rsidRPr="0087782E">
              <w:rPr>
                <w:rFonts w:ascii="Arial" w:hAnsi="Arial" w:cs="Arial"/>
                <w:i/>
              </w:rPr>
              <w:t xml:space="preserve"> efecto y</w:t>
            </w:r>
            <w:r w:rsidR="00BE328A">
              <w:rPr>
                <w:rFonts w:ascii="Arial" w:hAnsi="Arial" w:cs="Arial"/>
                <w:i/>
              </w:rPr>
              <w:t xml:space="preserve"> de</w:t>
            </w:r>
            <w:r w:rsidR="008F268C" w:rsidRPr="0087782E">
              <w:rPr>
                <w:rFonts w:ascii="Arial" w:hAnsi="Arial" w:cs="Arial"/>
                <w:i/>
              </w:rPr>
              <w:t xml:space="preserve"> los productos, </w:t>
            </w:r>
            <w:r w:rsidR="00E41E58">
              <w:rPr>
                <w:rFonts w:ascii="Arial" w:hAnsi="Arial" w:cs="Arial"/>
                <w:i/>
              </w:rPr>
              <w:t>cambios en la estrategia del proyecto, riesgos</w:t>
            </w:r>
            <w:r w:rsidR="00A70C64">
              <w:rPr>
                <w:rFonts w:ascii="Arial" w:hAnsi="Arial" w:cs="Arial"/>
                <w:i/>
              </w:rPr>
              <w:t xml:space="preserve"> identificados</w:t>
            </w:r>
            <w:r w:rsidR="00E41E58">
              <w:rPr>
                <w:rFonts w:ascii="Arial" w:hAnsi="Arial" w:cs="Arial"/>
                <w:i/>
              </w:rPr>
              <w:t>,</w:t>
            </w:r>
            <w:r w:rsidR="00A70C64">
              <w:rPr>
                <w:rFonts w:ascii="Arial" w:hAnsi="Arial" w:cs="Arial"/>
                <w:i/>
              </w:rPr>
              <w:t xml:space="preserve"> probl</w:t>
            </w:r>
            <w:r w:rsidRPr="0087782E">
              <w:rPr>
                <w:rFonts w:ascii="Arial" w:hAnsi="Arial" w:cs="Arial"/>
                <w:i/>
              </w:rPr>
              <w:t>emas</w:t>
            </w:r>
            <w:r w:rsidR="00A70C64">
              <w:rPr>
                <w:rFonts w:ascii="Arial" w:hAnsi="Arial" w:cs="Arial"/>
                <w:i/>
              </w:rPr>
              <w:t xml:space="preserve"> en la </w:t>
            </w:r>
            <w:r w:rsidR="00A70C64">
              <w:rPr>
                <w:rFonts w:ascii="Arial" w:hAnsi="Arial" w:cs="Arial"/>
                <w:i/>
              </w:rPr>
              <w:lastRenderedPageBreak/>
              <w:t xml:space="preserve">implementación </w:t>
            </w:r>
            <w:r w:rsidRPr="0087782E">
              <w:rPr>
                <w:rFonts w:ascii="Arial" w:hAnsi="Arial" w:cs="Arial"/>
                <w:i/>
              </w:rPr>
              <w:t xml:space="preserve"> y </w:t>
            </w:r>
            <w:r w:rsidR="00A70C64">
              <w:rPr>
                <w:rFonts w:ascii="Arial" w:hAnsi="Arial" w:cs="Arial"/>
                <w:i/>
              </w:rPr>
              <w:t xml:space="preserve">las </w:t>
            </w:r>
            <w:r w:rsidR="008F268C" w:rsidRPr="0087782E">
              <w:rPr>
                <w:rFonts w:ascii="Arial" w:hAnsi="Arial" w:cs="Arial"/>
                <w:i/>
              </w:rPr>
              <w:t xml:space="preserve">lecciones aprendidas </w:t>
            </w:r>
            <w:r w:rsidRPr="0087782E">
              <w:rPr>
                <w:rFonts w:ascii="Arial" w:hAnsi="Arial" w:cs="Arial"/>
                <w:i/>
              </w:rPr>
              <w:t>más relevantes.</w:t>
            </w:r>
            <w:r w:rsidR="008F268C" w:rsidRPr="0087782E">
              <w:rPr>
                <w:rFonts w:ascii="Arial" w:hAnsi="Arial" w:cs="Arial"/>
                <w:i/>
              </w:rPr>
              <w:t xml:space="preserve">  </w:t>
            </w:r>
          </w:p>
          <w:p w14:paraId="461C0B71" w14:textId="77777777" w:rsidR="00BE328A" w:rsidRPr="00BE328A" w:rsidRDefault="00BE328A" w:rsidP="00BE328A">
            <w:pPr>
              <w:pStyle w:val="ListParagraph"/>
              <w:rPr>
                <w:rFonts w:ascii="Arial" w:hAnsi="Arial" w:cs="Arial"/>
                <w:i/>
              </w:rPr>
            </w:pPr>
          </w:p>
          <w:p w14:paraId="461C0B72" w14:textId="77777777" w:rsidR="0004415B" w:rsidRPr="0087782E" w:rsidRDefault="00BE328A" w:rsidP="00A70C64">
            <w:pPr>
              <w:pStyle w:val="ListParagraph"/>
              <w:numPr>
                <w:ilvl w:val="0"/>
                <w:numId w:val="8"/>
              </w:numPr>
              <w:ind w:left="459" w:hanging="284"/>
              <w:jc w:val="both"/>
              <w:rPr>
                <w:rFonts w:ascii="Arial" w:hAnsi="Arial" w:cs="Arial"/>
                <w:i/>
              </w:rPr>
            </w:pPr>
            <w:r>
              <w:rPr>
                <w:rFonts w:ascii="Arial" w:hAnsi="Arial" w:cs="Arial"/>
                <w:i/>
              </w:rPr>
              <w:t>S</w:t>
            </w:r>
            <w:r w:rsidR="008F268C" w:rsidRPr="0087782E">
              <w:rPr>
                <w:rFonts w:ascii="Arial" w:hAnsi="Arial" w:cs="Arial"/>
                <w:i/>
              </w:rPr>
              <w:t xml:space="preserve">e recomienda un máximo de </w:t>
            </w:r>
            <w:r w:rsidR="00A70C64">
              <w:rPr>
                <w:rFonts w:ascii="Arial" w:hAnsi="Arial" w:cs="Arial"/>
                <w:i/>
              </w:rPr>
              <w:t>200</w:t>
            </w:r>
            <w:r w:rsidR="008F268C" w:rsidRPr="0087782E">
              <w:rPr>
                <w:rFonts w:ascii="Arial" w:hAnsi="Arial" w:cs="Arial"/>
                <w:i/>
              </w:rPr>
              <w:t xml:space="preserve"> palabras.</w:t>
            </w:r>
          </w:p>
          <w:p w14:paraId="461C0B73" w14:textId="77777777" w:rsidR="00C77B2E" w:rsidRPr="0087782E" w:rsidRDefault="00C77B2E" w:rsidP="00A70C64">
            <w:pPr>
              <w:pStyle w:val="ListParagraph"/>
              <w:ind w:left="459"/>
              <w:jc w:val="both"/>
              <w:rPr>
                <w:rFonts w:ascii="Arial" w:hAnsi="Arial" w:cs="Arial"/>
                <w:i/>
              </w:rPr>
            </w:pPr>
          </w:p>
        </w:tc>
      </w:tr>
      <w:tr w:rsidR="00D05066" w:rsidRPr="00733E90" w14:paraId="461C0B79" w14:textId="77777777" w:rsidTr="00240199">
        <w:tc>
          <w:tcPr>
            <w:tcW w:w="1560" w:type="dxa"/>
            <w:shd w:val="clear" w:color="auto" w:fill="DBE5F1" w:themeFill="accent1" w:themeFillTint="33"/>
          </w:tcPr>
          <w:p w14:paraId="461C0B75" w14:textId="77777777" w:rsidR="0004415B" w:rsidRPr="0087782E" w:rsidRDefault="0004415B" w:rsidP="00733E90">
            <w:pPr>
              <w:rPr>
                <w:rFonts w:ascii="Arial" w:hAnsi="Arial" w:cs="Arial"/>
                <w:b/>
              </w:rPr>
            </w:pPr>
            <w:r w:rsidRPr="0087782E">
              <w:rPr>
                <w:rFonts w:ascii="Arial" w:hAnsi="Arial" w:cs="Arial"/>
                <w:b/>
              </w:rPr>
              <w:lastRenderedPageBreak/>
              <w:t xml:space="preserve">Sección </w:t>
            </w:r>
            <w:r w:rsidR="008F268C" w:rsidRPr="0087782E">
              <w:rPr>
                <w:rFonts w:ascii="Arial" w:hAnsi="Arial" w:cs="Arial"/>
                <w:b/>
              </w:rPr>
              <w:t>3</w:t>
            </w:r>
          </w:p>
        </w:tc>
        <w:tc>
          <w:tcPr>
            <w:tcW w:w="2126" w:type="dxa"/>
            <w:shd w:val="clear" w:color="auto" w:fill="DBE5F1" w:themeFill="accent1" w:themeFillTint="33"/>
            <w:vAlign w:val="center"/>
          </w:tcPr>
          <w:p w14:paraId="461C0B76" w14:textId="77777777" w:rsidR="0004415B" w:rsidRPr="0087782E" w:rsidRDefault="00BE328A" w:rsidP="00BE328A">
            <w:pPr>
              <w:rPr>
                <w:rFonts w:ascii="Arial" w:hAnsi="Arial" w:cs="Arial"/>
                <w:b/>
              </w:rPr>
            </w:pPr>
            <w:r>
              <w:rPr>
                <w:rFonts w:ascii="Arial" w:hAnsi="Arial" w:cs="Arial"/>
                <w:b/>
              </w:rPr>
              <w:t>A</w:t>
            </w:r>
            <w:r w:rsidR="008F268C" w:rsidRPr="0087782E">
              <w:rPr>
                <w:rFonts w:ascii="Arial" w:hAnsi="Arial" w:cs="Arial"/>
                <w:b/>
              </w:rPr>
              <w:t xml:space="preserve">vance hacia </w:t>
            </w:r>
            <w:r>
              <w:rPr>
                <w:rFonts w:ascii="Arial" w:hAnsi="Arial" w:cs="Arial"/>
                <w:b/>
              </w:rPr>
              <w:t xml:space="preserve">el logro del </w:t>
            </w:r>
            <w:r w:rsidR="008F268C" w:rsidRPr="0087782E">
              <w:rPr>
                <w:rFonts w:ascii="Arial" w:hAnsi="Arial" w:cs="Arial"/>
                <w:b/>
              </w:rPr>
              <w:t>efecto y los productos planificados</w:t>
            </w:r>
            <w:r w:rsidR="00516124" w:rsidRPr="0087782E">
              <w:rPr>
                <w:rFonts w:ascii="Arial" w:hAnsi="Arial" w:cs="Arial"/>
                <w:b/>
              </w:rPr>
              <w:t xml:space="preserve"> en el periodo anual</w:t>
            </w:r>
            <w:r w:rsidR="008F268C" w:rsidRPr="0087782E">
              <w:rPr>
                <w:rFonts w:ascii="Arial" w:hAnsi="Arial" w:cs="Arial"/>
                <w:b/>
              </w:rPr>
              <w:t>.</w:t>
            </w:r>
          </w:p>
        </w:tc>
        <w:tc>
          <w:tcPr>
            <w:tcW w:w="5954" w:type="dxa"/>
            <w:gridSpan w:val="4"/>
            <w:shd w:val="clear" w:color="auto" w:fill="DBE5F1" w:themeFill="accent1" w:themeFillTint="33"/>
          </w:tcPr>
          <w:p w14:paraId="461C0B77" w14:textId="77777777" w:rsidR="0004415B" w:rsidRPr="0087782E" w:rsidRDefault="0004415B" w:rsidP="00A70C64">
            <w:pPr>
              <w:pStyle w:val="ListParagraph"/>
              <w:numPr>
                <w:ilvl w:val="0"/>
                <w:numId w:val="8"/>
              </w:numPr>
              <w:ind w:left="459" w:hanging="284"/>
              <w:jc w:val="both"/>
              <w:rPr>
                <w:rFonts w:ascii="Arial" w:hAnsi="Arial" w:cs="Arial"/>
              </w:rPr>
            </w:pPr>
            <w:r w:rsidRPr="0087782E">
              <w:rPr>
                <w:rFonts w:ascii="Arial" w:hAnsi="Arial" w:cs="Arial"/>
                <w:i/>
              </w:rPr>
              <w:t>En esta sección se valora</w:t>
            </w:r>
            <w:r w:rsidR="00662113" w:rsidRPr="0087782E">
              <w:rPr>
                <w:rFonts w:ascii="Arial" w:hAnsi="Arial" w:cs="Arial"/>
                <w:i/>
              </w:rPr>
              <w:t xml:space="preserve"> e</w:t>
            </w:r>
            <w:r w:rsidR="0087782E">
              <w:rPr>
                <w:rFonts w:ascii="Arial" w:hAnsi="Arial" w:cs="Arial"/>
                <w:i/>
              </w:rPr>
              <w:t>l avance hacia el logro de</w:t>
            </w:r>
            <w:r w:rsidR="00BE328A">
              <w:rPr>
                <w:rFonts w:ascii="Arial" w:hAnsi="Arial" w:cs="Arial"/>
                <w:i/>
              </w:rPr>
              <w:t xml:space="preserve">l </w:t>
            </w:r>
            <w:r w:rsidR="0087782E">
              <w:rPr>
                <w:rFonts w:ascii="Arial" w:hAnsi="Arial" w:cs="Arial"/>
                <w:i/>
              </w:rPr>
              <w:t xml:space="preserve"> e</w:t>
            </w:r>
            <w:r w:rsidR="00662113" w:rsidRPr="0087782E">
              <w:rPr>
                <w:rFonts w:ascii="Arial" w:hAnsi="Arial" w:cs="Arial"/>
                <w:i/>
              </w:rPr>
              <w:t>fecto</w:t>
            </w:r>
            <w:r w:rsidR="00516124" w:rsidRPr="0087782E">
              <w:rPr>
                <w:rFonts w:ascii="Arial" w:hAnsi="Arial" w:cs="Arial"/>
                <w:i/>
              </w:rPr>
              <w:t>, identificado en el documento</w:t>
            </w:r>
            <w:r w:rsidR="00662113" w:rsidRPr="0087782E">
              <w:rPr>
                <w:rFonts w:ascii="Arial" w:hAnsi="Arial" w:cs="Arial"/>
                <w:i/>
              </w:rPr>
              <w:t xml:space="preserve"> de proyecto  y el avance hacia el logro de </w:t>
            </w:r>
            <w:r w:rsidRPr="0087782E">
              <w:rPr>
                <w:rFonts w:ascii="Arial" w:hAnsi="Arial" w:cs="Arial"/>
                <w:i/>
              </w:rPr>
              <w:t>los productos</w:t>
            </w:r>
            <w:r w:rsidR="00516124" w:rsidRPr="0087782E">
              <w:rPr>
                <w:rFonts w:ascii="Arial" w:hAnsi="Arial" w:cs="Arial"/>
                <w:i/>
              </w:rPr>
              <w:t xml:space="preserve"> planificados </w:t>
            </w:r>
            <w:r w:rsidR="00C77B2E" w:rsidRPr="0087782E">
              <w:rPr>
                <w:rFonts w:ascii="Arial" w:hAnsi="Arial" w:cs="Arial"/>
                <w:i/>
              </w:rPr>
              <w:t>en el</w:t>
            </w:r>
            <w:r w:rsidR="00D0673C" w:rsidRPr="0087782E">
              <w:rPr>
                <w:rFonts w:ascii="Arial" w:hAnsi="Arial" w:cs="Arial"/>
                <w:i/>
              </w:rPr>
              <w:t xml:space="preserve"> Plan de Tr</w:t>
            </w:r>
            <w:r w:rsidR="00662113" w:rsidRPr="0087782E">
              <w:rPr>
                <w:rFonts w:ascii="Arial" w:hAnsi="Arial" w:cs="Arial"/>
                <w:i/>
              </w:rPr>
              <w:t>a</w:t>
            </w:r>
            <w:r w:rsidR="00D0673C" w:rsidRPr="0087782E">
              <w:rPr>
                <w:rFonts w:ascii="Arial" w:hAnsi="Arial" w:cs="Arial"/>
                <w:i/>
              </w:rPr>
              <w:t>bajo</w:t>
            </w:r>
            <w:r w:rsidR="00662113" w:rsidRPr="0087782E">
              <w:rPr>
                <w:rFonts w:ascii="Arial" w:hAnsi="Arial" w:cs="Arial"/>
                <w:i/>
              </w:rPr>
              <w:t xml:space="preserve"> Anual</w:t>
            </w:r>
            <w:r w:rsidR="0087782E">
              <w:rPr>
                <w:rFonts w:ascii="Arial" w:hAnsi="Arial" w:cs="Arial"/>
                <w:i/>
              </w:rPr>
              <w:t xml:space="preserve"> (del año del informe)</w:t>
            </w:r>
            <w:r w:rsidR="00516124" w:rsidRPr="0087782E">
              <w:rPr>
                <w:rFonts w:ascii="Arial" w:hAnsi="Arial" w:cs="Arial"/>
                <w:i/>
              </w:rPr>
              <w:t xml:space="preserve">, </w:t>
            </w:r>
            <w:r w:rsidR="00C77B2E" w:rsidRPr="0087782E">
              <w:rPr>
                <w:rFonts w:ascii="Arial" w:hAnsi="Arial" w:cs="Arial"/>
                <w:i/>
              </w:rPr>
              <w:t>comparando la</w:t>
            </w:r>
            <w:r w:rsidR="00516124" w:rsidRPr="0087782E">
              <w:rPr>
                <w:rFonts w:ascii="Arial" w:hAnsi="Arial" w:cs="Arial"/>
                <w:i/>
              </w:rPr>
              <w:t xml:space="preserve">s metas </w:t>
            </w:r>
            <w:r w:rsidR="006F48D6">
              <w:rPr>
                <w:rFonts w:ascii="Arial" w:hAnsi="Arial" w:cs="Arial"/>
                <w:i/>
              </w:rPr>
              <w:t xml:space="preserve">anuales </w:t>
            </w:r>
            <w:r w:rsidR="00516124" w:rsidRPr="0087782E">
              <w:rPr>
                <w:rFonts w:ascii="Arial" w:hAnsi="Arial" w:cs="Arial"/>
                <w:i/>
              </w:rPr>
              <w:t>planificadas con lo efectivamente logrado en el periodo anual</w:t>
            </w:r>
            <w:r w:rsidR="00C77B2E" w:rsidRPr="0087782E">
              <w:rPr>
                <w:rFonts w:ascii="Arial" w:hAnsi="Arial" w:cs="Arial"/>
                <w:i/>
              </w:rPr>
              <w:t>.</w:t>
            </w:r>
          </w:p>
          <w:p w14:paraId="461C0B78" w14:textId="77777777" w:rsidR="00A436BA" w:rsidRPr="0087782E" w:rsidRDefault="00D915FE" w:rsidP="00A70C64">
            <w:pPr>
              <w:jc w:val="both"/>
              <w:rPr>
                <w:rFonts w:ascii="Arial" w:hAnsi="Arial" w:cs="Arial"/>
              </w:rPr>
            </w:pPr>
            <w:r w:rsidRPr="0087782E">
              <w:rPr>
                <w:rFonts w:ascii="Arial" w:hAnsi="Arial" w:cs="Arial"/>
                <w:noProof/>
                <w:lang w:val="en-US" w:eastAsia="en-US"/>
              </w:rPr>
              <w:drawing>
                <wp:anchor distT="0" distB="0" distL="114300" distR="114300" simplePos="0" relativeHeight="251656704" behindDoc="1" locked="0" layoutInCell="1" allowOverlap="1" wp14:anchorId="461C0D36" wp14:editId="461C0D37">
                  <wp:simplePos x="0" y="0"/>
                  <wp:positionH relativeFrom="column">
                    <wp:posOffset>2268855</wp:posOffset>
                  </wp:positionH>
                  <wp:positionV relativeFrom="paragraph">
                    <wp:posOffset>10267809</wp:posOffset>
                  </wp:positionV>
                  <wp:extent cx="571500" cy="1284605"/>
                  <wp:effectExtent l="0" t="0" r="0" b="0"/>
                  <wp:wrapNone/>
                  <wp:docPr id="2" name="Picture 2" descr="PNUD REP  DOM VECTO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UD REP  DOM VECTOR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1284605"/>
                          </a:xfrm>
                          <a:prstGeom prst="rect">
                            <a:avLst/>
                          </a:prstGeom>
                          <a:noFill/>
                          <a:ln>
                            <a:noFill/>
                          </a:ln>
                        </pic:spPr>
                      </pic:pic>
                    </a:graphicData>
                  </a:graphic>
                </wp:anchor>
              </w:drawing>
            </w:r>
          </w:p>
        </w:tc>
      </w:tr>
      <w:tr w:rsidR="00F6211B" w:rsidRPr="00733E90" w14:paraId="461C0B81" w14:textId="77777777" w:rsidTr="00240199">
        <w:tc>
          <w:tcPr>
            <w:tcW w:w="1560" w:type="dxa"/>
            <w:shd w:val="clear" w:color="auto" w:fill="DBE5F1" w:themeFill="accent1" w:themeFillTint="33"/>
          </w:tcPr>
          <w:p w14:paraId="461C0B7A" w14:textId="77777777" w:rsidR="00F6211B" w:rsidRPr="0087782E" w:rsidRDefault="00AC3113" w:rsidP="00733E90">
            <w:pPr>
              <w:rPr>
                <w:rFonts w:ascii="Arial" w:hAnsi="Arial" w:cs="Arial"/>
                <w:b/>
              </w:rPr>
            </w:pPr>
            <w:r w:rsidRPr="0087782E">
              <w:rPr>
                <w:rFonts w:ascii="Arial" w:hAnsi="Arial" w:cs="Arial"/>
                <w:b/>
              </w:rPr>
              <w:t xml:space="preserve">Sección </w:t>
            </w:r>
            <w:r w:rsidR="0087782E">
              <w:rPr>
                <w:rFonts w:ascii="Arial" w:hAnsi="Arial" w:cs="Arial"/>
                <w:b/>
              </w:rPr>
              <w:t>4</w:t>
            </w:r>
          </w:p>
          <w:p w14:paraId="461C0B7B" w14:textId="77777777" w:rsidR="00F6211B" w:rsidRPr="0087782E" w:rsidRDefault="00F6211B" w:rsidP="00733E90">
            <w:pPr>
              <w:rPr>
                <w:rFonts w:ascii="Arial" w:hAnsi="Arial" w:cs="Arial"/>
                <w:b/>
              </w:rPr>
            </w:pPr>
          </w:p>
        </w:tc>
        <w:tc>
          <w:tcPr>
            <w:tcW w:w="2126" w:type="dxa"/>
            <w:shd w:val="clear" w:color="auto" w:fill="DBE5F1" w:themeFill="accent1" w:themeFillTint="33"/>
            <w:vAlign w:val="center"/>
          </w:tcPr>
          <w:p w14:paraId="461C0B7C" w14:textId="77777777" w:rsidR="00F6211B" w:rsidRPr="0087782E" w:rsidRDefault="00F6211B" w:rsidP="00733E90">
            <w:pPr>
              <w:rPr>
                <w:rFonts w:ascii="Arial" w:hAnsi="Arial" w:cs="Arial"/>
                <w:b/>
              </w:rPr>
            </w:pPr>
            <w:r w:rsidRPr="0087782E">
              <w:rPr>
                <w:rFonts w:ascii="Arial" w:hAnsi="Arial" w:cs="Arial"/>
                <w:b/>
              </w:rPr>
              <w:t>Registro de Riesgos</w:t>
            </w:r>
          </w:p>
        </w:tc>
        <w:tc>
          <w:tcPr>
            <w:tcW w:w="5954" w:type="dxa"/>
            <w:gridSpan w:val="4"/>
            <w:shd w:val="clear" w:color="auto" w:fill="DBE5F1" w:themeFill="accent1" w:themeFillTint="33"/>
          </w:tcPr>
          <w:p w14:paraId="461C0B7D" w14:textId="77777777" w:rsidR="00F6211B" w:rsidRPr="0079490B" w:rsidRDefault="00F6211B" w:rsidP="00A70C64">
            <w:pPr>
              <w:pStyle w:val="ListParagraph"/>
              <w:numPr>
                <w:ilvl w:val="0"/>
                <w:numId w:val="8"/>
              </w:numPr>
              <w:ind w:left="459" w:hanging="284"/>
              <w:jc w:val="both"/>
              <w:rPr>
                <w:rFonts w:ascii="Arial" w:hAnsi="Arial" w:cs="Arial"/>
                <w:b/>
              </w:rPr>
            </w:pPr>
            <w:r w:rsidRPr="0087782E">
              <w:rPr>
                <w:rFonts w:ascii="Arial" w:hAnsi="Arial" w:cs="Arial"/>
                <w:i/>
              </w:rPr>
              <w:t xml:space="preserve">Los riesgos son condiciones externas al proyecto  y se pueden clasificar en categorías tales como </w:t>
            </w:r>
            <w:r w:rsidR="0079490B">
              <w:rPr>
                <w:rFonts w:ascii="Arial" w:hAnsi="Arial" w:cs="Arial"/>
                <w:i/>
              </w:rPr>
              <w:t>político</w:t>
            </w:r>
            <w:r w:rsidR="00516124" w:rsidRPr="0087782E">
              <w:rPr>
                <w:rFonts w:ascii="Arial" w:hAnsi="Arial" w:cs="Arial"/>
                <w:i/>
              </w:rPr>
              <w:t>s</w:t>
            </w:r>
            <w:r w:rsidRPr="0087782E">
              <w:rPr>
                <w:rFonts w:ascii="Arial" w:hAnsi="Arial" w:cs="Arial"/>
                <w:i/>
              </w:rPr>
              <w:t>, medioambientales, operacionales, legales, etc. Los riesgos</w:t>
            </w:r>
            <w:r w:rsidR="00A70C64">
              <w:rPr>
                <w:rFonts w:ascii="Arial" w:hAnsi="Arial" w:cs="Arial"/>
                <w:i/>
              </w:rPr>
              <w:t xml:space="preserve"> son </w:t>
            </w:r>
            <w:r w:rsidRPr="0087782E">
              <w:rPr>
                <w:rFonts w:ascii="Arial" w:hAnsi="Arial" w:cs="Arial"/>
                <w:i/>
              </w:rPr>
              <w:t>identificados</w:t>
            </w:r>
            <w:r w:rsidR="00A70C64">
              <w:rPr>
                <w:rFonts w:ascii="Arial" w:hAnsi="Arial" w:cs="Arial"/>
                <w:i/>
              </w:rPr>
              <w:t xml:space="preserve"> durante l</w:t>
            </w:r>
            <w:r w:rsidRPr="0087782E">
              <w:rPr>
                <w:rFonts w:ascii="Arial" w:hAnsi="Arial" w:cs="Arial"/>
                <w:i/>
              </w:rPr>
              <w:t>a formulación del proyecto</w:t>
            </w:r>
            <w:r w:rsidR="00163FAC" w:rsidRPr="0087782E">
              <w:rPr>
                <w:rFonts w:ascii="Arial" w:hAnsi="Arial" w:cs="Arial"/>
                <w:i/>
              </w:rPr>
              <w:t xml:space="preserve"> y </w:t>
            </w:r>
            <w:r w:rsidR="00A70C64">
              <w:rPr>
                <w:rFonts w:ascii="Arial" w:hAnsi="Arial" w:cs="Arial"/>
                <w:i/>
              </w:rPr>
              <w:t xml:space="preserve">deben ser </w:t>
            </w:r>
            <w:r w:rsidRPr="0087782E">
              <w:rPr>
                <w:rFonts w:ascii="Arial" w:hAnsi="Arial" w:cs="Arial"/>
                <w:i/>
              </w:rPr>
              <w:t xml:space="preserve">actualizados </w:t>
            </w:r>
            <w:r w:rsidR="00163FAC" w:rsidRPr="0087782E">
              <w:rPr>
                <w:rFonts w:ascii="Arial" w:hAnsi="Arial" w:cs="Arial"/>
                <w:i/>
              </w:rPr>
              <w:t>con</w:t>
            </w:r>
            <w:r w:rsidRPr="0087782E">
              <w:rPr>
                <w:rFonts w:ascii="Arial" w:hAnsi="Arial" w:cs="Arial"/>
                <w:i/>
              </w:rPr>
              <w:t xml:space="preserve"> base </w:t>
            </w:r>
            <w:r w:rsidR="00163FAC" w:rsidRPr="0087782E">
              <w:rPr>
                <w:rFonts w:ascii="Arial" w:hAnsi="Arial" w:cs="Arial"/>
                <w:i/>
              </w:rPr>
              <w:t>en e</w:t>
            </w:r>
            <w:r w:rsidRPr="0087782E">
              <w:rPr>
                <w:rFonts w:ascii="Arial" w:hAnsi="Arial" w:cs="Arial"/>
                <w:i/>
              </w:rPr>
              <w:t>l</w:t>
            </w:r>
            <w:r w:rsidR="00163FAC" w:rsidRPr="0087782E">
              <w:rPr>
                <w:rFonts w:ascii="Arial" w:hAnsi="Arial" w:cs="Arial"/>
                <w:i/>
              </w:rPr>
              <w:t xml:space="preserve"> </w:t>
            </w:r>
            <w:r w:rsidRPr="0087782E">
              <w:rPr>
                <w:rFonts w:ascii="Arial" w:hAnsi="Arial" w:cs="Arial"/>
                <w:i/>
              </w:rPr>
              <w:t xml:space="preserve"> desarrollo de</w:t>
            </w:r>
            <w:r w:rsidR="00163FAC" w:rsidRPr="0087782E">
              <w:rPr>
                <w:rFonts w:ascii="Arial" w:hAnsi="Arial" w:cs="Arial"/>
                <w:i/>
              </w:rPr>
              <w:t xml:space="preserve"> los</w:t>
            </w:r>
            <w:r w:rsidRPr="0087782E">
              <w:rPr>
                <w:rFonts w:ascii="Arial" w:hAnsi="Arial" w:cs="Arial"/>
                <w:i/>
              </w:rPr>
              <w:t xml:space="preserve"> eventos externos que pueden afectar </w:t>
            </w:r>
            <w:r w:rsidR="00163FAC" w:rsidRPr="0087782E">
              <w:rPr>
                <w:rFonts w:ascii="Arial" w:hAnsi="Arial" w:cs="Arial"/>
                <w:i/>
              </w:rPr>
              <w:t xml:space="preserve">la implementación del </w:t>
            </w:r>
            <w:r w:rsidRPr="0087782E">
              <w:rPr>
                <w:rFonts w:ascii="Arial" w:hAnsi="Arial" w:cs="Arial"/>
                <w:i/>
              </w:rPr>
              <w:t xml:space="preserve"> proyecto; deben ser registrados y monitoreados constantemente por el </w:t>
            </w:r>
            <w:r w:rsidR="0077398D">
              <w:rPr>
                <w:rFonts w:ascii="Arial" w:hAnsi="Arial" w:cs="Arial"/>
                <w:i/>
              </w:rPr>
              <w:t xml:space="preserve">personal </w:t>
            </w:r>
            <w:r w:rsidRPr="0087782E">
              <w:rPr>
                <w:rFonts w:ascii="Arial" w:hAnsi="Arial" w:cs="Arial"/>
                <w:i/>
              </w:rPr>
              <w:t xml:space="preserve">del proyecto para definir acciones para </w:t>
            </w:r>
            <w:r w:rsidR="00163FAC" w:rsidRPr="0087782E">
              <w:rPr>
                <w:rFonts w:ascii="Arial" w:hAnsi="Arial" w:cs="Arial"/>
                <w:i/>
              </w:rPr>
              <w:t>enfrentarlos.</w:t>
            </w:r>
          </w:p>
          <w:p w14:paraId="461C0B7E" w14:textId="77777777" w:rsidR="0079490B" w:rsidRPr="0087782E" w:rsidRDefault="0079490B" w:rsidP="0079490B">
            <w:pPr>
              <w:pStyle w:val="ListParagraph"/>
              <w:ind w:left="459"/>
              <w:rPr>
                <w:rFonts w:ascii="Arial" w:hAnsi="Arial" w:cs="Arial"/>
                <w:b/>
              </w:rPr>
            </w:pPr>
          </w:p>
          <w:p w14:paraId="461C0B7F" w14:textId="77777777" w:rsidR="00F6211B" w:rsidRPr="0087782E" w:rsidRDefault="00F6211B" w:rsidP="0077398D">
            <w:pPr>
              <w:pStyle w:val="ListParagraph"/>
              <w:numPr>
                <w:ilvl w:val="0"/>
                <w:numId w:val="8"/>
              </w:numPr>
              <w:ind w:left="459" w:hanging="284"/>
              <w:jc w:val="both"/>
              <w:rPr>
                <w:rFonts w:ascii="Arial" w:hAnsi="Arial" w:cs="Arial"/>
                <w:b/>
              </w:rPr>
            </w:pPr>
            <w:r w:rsidRPr="0087782E">
              <w:rPr>
                <w:rFonts w:ascii="Arial" w:hAnsi="Arial" w:cs="Arial"/>
                <w:i/>
              </w:rPr>
              <w:t>Esta parte ha de completarse tal como se presenta</w:t>
            </w:r>
            <w:r w:rsidR="0077398D">
              <w:rPr>
                <w:rFonts w:ascii="Arial" w:hAnsi="Arial" w:cs="Arial"/>
                <w:i/>
              </w:rPr>
              <w:t xml:space="preserve"> en la matriz de </w:t>
            </w:r>
            <w:r w:rsidR="0079490B">
              <w:rPr>
                <w:rFonts w:ascii="Arial" w:hAnsi="Arial" w:cs="Arial"/>
                <w:i/>
              </w:rPr>
              <w:t xml:space="preserve">riesgos </w:t>
            </w:r>
            <w:r w:rsidRPr="0087782E">
              <w:rPr>
                <w:rFonts w:ascii="Arial" w:hAnsi="Arial" w:cs="Arial"/>
                <w:i/>
              </w:rPr>
              <w:t>en el</w:t>
            </w:r>
            <w:r w:rsidR="00163FAC" w:rsidRPr="0087782E">
              <w:rPr>
                <w:rFonts w:ascii="Arial" w:hAnsi="Arial" w:cs="Arial"/>
                <w:i/>
              </w:rPr>
              <w:t xml:space="preserve"> documento de proyecto y reportar las acciones que se han realizado para mitigar</w:t>
            </w:r>
            <w:r w:rsidR="00AC3113" w:rsidRPr="0087782E">
              <w:rPr>
                <w:rFonts w:ascii="Arial" w:hAnsi="Arial" w:cs="Arial"/>
                <w:i/>
              </w:rPr>
              <w:t xml:space="preserve"> </w:t>
            </w:r>
            <w:r w:rsidR="0079490B">
              <w:rPr>
                <w:rFonts w:ascii="Arial" w:hAnsi="Arial" w:cs="Arial"/>
                <w:i/>
              </w:rPr>
              <w:t xml:space="preserve">estos </w:t>
            </w:r>
            <w:r w:rsidR="00AC3113" w:rsidRPr="0087782E">
              <w:rPr>
                <w:rFonts w:ascii="Arial" w:hAnsi="Arial" w:cs="Arial"/>
                <w:i/>
              </w:rPr>
              <w:t>riesgos originales</w:t>
            </w:r>
            <w:r w:rsidR="00163FAC" w:rsidRPr="0087782E">
              <w:rPr>
                <w:rFonts w:ascii="Arial" w:hAnsi="Arial" w:cs="Arial"/>
                <w:i/>
              </w:rPr>
              <w:t>.</w:t>
            </w:r>
            <w:r w:rsidR="00AC3113" w:rsidRPr="0087782E">
              <w:rPr>
                <w:rFonts w:ascii="Arial" w:hAnsi="Arial" w:cs="Arial"/>
                <w:i/>
              </w:rPr>
              <w:t xml:space="preserve"> En</w:t>
            </w:r>
            <w:r w:rsidRPr="0087782E">
              <w:rPr>
                <w:rFonts w:ascii="Arial" w:hAnsi="Arial" w:cs="Arial"/>
                <w:i/>
              </w:rPr>
              <w:t xml:space="preserve"> caso de identificarse nue</w:t>
            </w:r>
            <w:r w:rsidR="00BD106D" w:rsidRPr="0087782E">
              <w:rPr>
                <w:rFonts w:ascii="Arial" w:hAnsi="Arial" w:cs="Arial"/>
                <w:i/>
              </w:rPr>
              <w:t>v</w:t>
            </w:r>
            <w:r w:rsidRPr="0087782E">
              <w:rPr>
                <w:rFonts w:ascii="Arial" w:hAnsi="Arial" w:cs="Arial"/>
                <w:i/>
              </w:rPr>
              <w:t>os riesgos, los mismos han de incluirse en</w:t>
            </w:r>
            <w:r w:rsidR="0077398D">
              <w:rPr>
                <w:rFonts w:ascii="Arial" w:hAnsi="Arial" w:cs="Arial"/>
                <w:i/>
              </w:rPr>
              <w:t xml:space="preserve"> el informe</w:t>
            </w:r>
            <w:r w:rsidRPr="0087782E">
              <w:rPr>
                <w:rFonts w:ascii="Arial" w:hAnsi="Arial" w:cs="Arial"/>
                <w:i/>
              </w:rPr>
              <w:t xml:space="preserve"> y especificar que se trata de un riesgo nuevo</w:t>
            </w:r>
            <w:r w:rsidR="00AC3113" w:rsidRPr="0087782E">
              <w:rPr>
                <w:rFonts w:ascii="Arial" w:hAnsi="Arial" w:cs="Arial"/>
                <w:i/>
              </w:rPr>
              <w:t>, indicando también las acciones a seguir para mitigar es</w:t>
            </w:r>
            <w:r w:rsidR="0079490B">
              <w:rPr>
                <w:rFonts w:ascii="Arial" w:hAnsi="Arial" w:cs="Arial"/>
                <w:i/>
              </w:rPr>
              <w:t>t</w:t>
            </w:r>
            <w:r w:rsidR="00AC3113" w:rsidRPr="0087782E">
              <w:rPr>
                <w:rFonts w:ascii="Arial" w:hAnsi="Arial" w:cs="Arial"/>
                <w:i/>
              </w:rPr>
              <w:t>os nuevos riesgos</w:t>
            </w:r>
            <w:r w:rsidRPr="0087782E">
              <w:rPr>
                <w:rFonts w:ascii="Arial" w:hAnsi="Arial" w:cs="Arial"/>
                <w:i/>
              </w:rPr>
              <w:t>.</w:t>
            </w:r>
          </w:p>
          <w:p w14:paraId="461C0B80" w14:textId="77777777" w:rsidR="00F6211B" w:rsidRPr="0087782E" w:rsidRDefault="00F6211B" w:rsidP="00733E90">
            <w:pPr>
              <w:pStyle w:val="ListParagraph"/>
              <w:ind w:left="459"/>
              <w:rPr>
                <w:rFonts w:ascii="Arial" w:hAnsi="Arial" w:cs="Arial"/>
                <w:b/>
              </w:rPr>
            </w:pPr>
          </w:p>
        </w:tc>
      </w:tr>
      <w:tr w:rsidR="0087782E" w:rsidRPr="00733E90" w14:paraId="461C0B88" w14:textId="77777777" w:rsidTr="00240199">
        <w:tc>
          <w:tcPr>
            <w:tcW w:w="1560" w:type="dxa"/>
            <w:shd w:val="clear" w:color="auto" w:fill="DBE5F1" w:themeFill="accent1" w:themeFillTint="33"/>
          </w:tcPr>
          <w:p w14:paraId="461C0B82" w14:textId="77777777" w:rsidR="0087782E" w:rsidRPr="0087782E" w:rsidRDefault="0087782E" w:rsidP="00680D27">
            <w:pPr>
              <w:rPr>
                <w:rFonts w:ascii="Arial" w:hAnsi="Arial" w:cs="Arial"/>
                <w:b/>
              </w:rPr>
            </w:pPr>
            <w:r w:rsidRPr="0087782E">
              <w:rPr>
                <w:rFonts w:ascii="Arial" w:hAnsi="Arial" w:cs="Arial"/>
                <w:b/>
              </w:rPr>
              <w:t xml:space="preserve">Sección </w:t>
            </w:r>
            <w:r>
              <w:rPr>
                <w:rFonts w:ascii="Arial" w:hAnsi="Arial" w:cs="Arial"/>
                <w:b/>
              </w:rPr>
              <w:t>5</w:t>
            </w:r>
          </w:p>
          <w:p w14:paraId="461C0B83" w14:textId="77777777" w:rsidR="0087782E" w:rsidRPr="0087782E" w:rsidRDefault="0087782E" w:rsidP="00680D27">
            <w:pPr>
              <w:rPr>
                <w:rFonts w:ascii="Arial" w:hAnsi="Arial" w:cs="Arial"/>
                <w:b/>
              </w:rPr>
            </w:pPr>
          </w:p>
        </w:tc>
        <w:tc>
          <w:tcPr>
            <w:tcW w:w="2126" w:type="dxa"/>
            <w:shd w:val="clear" w:color="auto" w:fill="DBE5F1" w:themeFill="accent1" w:themeFillTint="33"/>
            <w:vAlign w:val="center"/>
          </w:tcPr>
          <w:p w14:paraId="461C0B84" w14:textId="77777777" w:rsidR="0087782E" w:rsidRPr="0087782E" w:rsidRDefault="0079490B" w:rsidP="00680D27">
            <w:pPr>
              <w:rPr>
                <w:rFonts w:ascii="Arial" w:hAnsi="Arial" w:cs="Arial"/>
                <w:b/>
              </w:rPr>
            </w:pPr>
            <w:r>
              <w:rPr>
                <w:rFonts w:ascii="Arial" w:hAnsi="Arial" w:cs="Arial"/>
                <w:b/>
              </w:rPr>
              <w:t xml:space="preserve">Registro de </w:t>
            </w:r>
            <w:r w:rsidR="0087782E" w:rsidRPr="0087782E">
              <w:rPr>
                <w:rFonts w:ascii="Arial" w:hAnsi="Arial" w:cs="Arial"/>
                <w:b/>
              </w:rPr>
              <w:t>Problemas</w:t>
            </w:r>
          </w:p>
          <w:p w14:paraId="461C0B85" w14:textId="77777777" w:rsidR="0087782E" w:rsidRPr="0087782E" w:rsidRDefault="0087782E" w:rsidP="00680D27">
            <w:pPr>
              <w:rPr>
                <w:rFonts w:ascii="Arial" w:hAnsi="Arial" w:cs="Arial"/>
                <w:b/>
              </w:rPr>
            </w:pPr>
          </w:p>
        </w:tc>
        <w:tc>
          <w:tcPr>
            <w:tcW w:w="5954" w:type="dxa"/>
            <w:gridSpan w:val="4"/>
            <w:shd w:val="clear" w:color="auto" w:fill="DBE5F1" w:themeFill="accent1" w:themeFillTint="33"/>
          </w:tcPr>
          <w:p w14:paraId="461C0B86" w14:textId="77777777" w:rsidR="0087782E" w:rsidRPr="0087782E" w:rsidRDefault="0087782E" w:rsidP="0077398D">
            <w:pPr>
              <w:pStyle w:val="ListParagraph"/>
              <w:numPr>
                <w:ilvl w:val="0"/>
                <w:numId w:val="8"/>
              </w:numPr>
              <w:ind w:left="459" w:hanging="284"/>
              <w:jc w:val="both"/>
              <w:rPr>
                <w:rFonts w:ascii="Arial" w:hAnsi="Arial" w:cs="Arial"/>
                <w:i/>
              </w:rPr>
            </w:pPr>
            <w:r w:rsidRPr="0087782E">
              <w:rPr>
                <w:rFonts w:ascii="Arial" w:hAnsi="Arial" w:cs="Arial"/>
                <w:i/>
              </w:rPr>
              <w:t>Existen  condiciones internas del proyecto que pueden afectar su implementación. Los incidentes deben ser identificados, registrados y monitoreados por el</w:t>
            </w:r>
            <w:r w:rsidR="0077398D">
              <w:rPr>
                <w:rFonts w:ascii="Arial" w:hAnsi="Arial" w:cs="Arial"/>
                <w:i/>
              </w:rPr>
              <w:t xml:space="preserve"> personal </w:t>
            </w:r>
            <w:r w:rsidRPr="0087782E">
              <w:rPr>
                <w:rFonts w:ascii="Arial" w:hAnsi="Arial" w:cs="Arial"/>
                <w:i/>
              </w:rPr>
              <w:t xml:space="preserve">del proyecto para definir acciones para </w:t>
            </w:r>
            <w:r w:rsidR="0079490B">
              <w:rPr>
                <w:rFonts w:ascii="Arial" w:hAnsi="Arial" w:cs="Arial"/>
                <w:i/>
              </w:rPr>
              <w:t>enfrentarlos</w:t>
            </w:r>
            <w:r w:rsidRPr="0087782E">
              <w:rPr>
                <w:rFonts w:ascii="Arial" w:hAnsi="Arial" w:cs="Arial"/>
                <w:i/>
              </w:rPr>
              <w:t xml:space="preserve">. En esta parte es necesario indicar los problemas u obstáculos que  se han presentado como limitantes para una </w:t>
            </w:r>
            <w:r w:rsidR="0079490B">
              <w:rPr>
                <w:rFonts w:ascii="Arial" w:hAnsi="Arial" w:cs="Arial"/>
                <w:i/>
              </w:rPr>
              <w:t xml:space="preserve">implementación </w:t>
            </w:r>
            <w:r w:rsidRPr="0087782E">
              <w:rPr>
                <w:rFonts w:ascii="Arial" w:hAnsi="Arial" w:cs="Arial"/>
                <w:i/>
              </w:rPr>
              <w:t>exitosa dentro del periodo anual. Describir las acciones tomadas/planificadas para enfrentar con eficacia l</w:t>
            </w:r>
            <w:r w:rsidR="0079490B">
              <w:rPr>
                <w:rFonts w:ascii="Arial" w:hAnsi="Arial" w:cs="Arial"/>
                <w:i/>
              </w:rPr>
              <w:t>os problemas identificados.</w:t>
            </w:r>
          </w:p>
          <w:p w14:paraId="461C0B87" w14:textId="77777777" w:rsidR="0087782E" w:rsidRPr="0087782E" w:rsidRDefault="0087782E" w:rsidP="00680D27">
            <w:pPr>
              <w:pStyle w:val="ListParagraph"/>
              <w:ind w:left="459"/>
              <w:rPr>
                <w:rFonts w:ascii="Arial" w:hAnsi="Arial" w:cs="Arial"/>
                <w:i/>
              </w:rPr>
            </w:pPr>
            <w:r w:rsidRPr="0087782E">
              <w:rPr>
                <w:rFonts w:ascii="Arial" w:hAnsi="Arial" w:cs="Arial"/>
                <w:i/>
              </w:rPr>
              <w:t>.</w:t>
            </w:r>
          </w:p>
        </w:tc>
      </w:tr>
      <w:tr w:rsidR="0087782E" w:rsidRPr="00733E90" w14:paraId="461C0B93" w14:textId="77777777" w:rsidTr="00240199">
        <w:tc>
          <w:tcPr>
            <w:tcW w:w="1560" w:type="dxa"/>
            <w:shd w:val="clear" w:color="auto" w:fill="DBE5F1" w:themeFill="accent1" w:themeFillTint="33"/>
          </w:tcPr>
          <w:p w14:paraId="461C0B89" w14:textId="77777777" w:rsidR="0087782E" w:rsidRPr="0087782E" w:rsidRDefault="0087782E" w:rsidP="00733E90">
            <w:pPr>
              <w:rPr>
                <w:rFonts w:ascii="Arial" w:hAnsi="Arial" w:cs="Arial"/>
                <w:b/>
              </w:rPr>
            </w:pPr>
            <w:r w:rsidRPr="0087782E">
              <w:rPr>
                <w:rFonts w:ascii="Arial" w:hAnsi="Arial" w:cs="Arial"/>
                <w:b/>
              </w:rPr>
              <w:t xml:space="preserve">Sección </w:t>
            </w:r>
            <w:r>
              <w:rPr>
                <w:rFonts w:ascii="Arial" w:hAnsi="Arial" w:cs="Arial"/>
                <w:b/>
              </w:rPr>
              <w:t>6</w:t>
            </w:r>
          </w:p>
          <w:p w14:paraId="461C0B8A" w14:textId="77777777" w:rsidR="0087782E" w:rsidRPr="0087782E" w:rsidRDefault="0087782E" w:rsidP="00733E90">
            <w:pPr>
              <w:rPr>
                <w:rFonts w:ascii="Arial" w:hAnsi="Arial" w:cs="Arial"/>
              </w:rPr>
            </w:pPr>
          </w:p>
        </w:tc>
        <w:tc>
          <w:tcPr>
            <w:tcW w:w="2126" w:type="dxa"/>
            <w:shd w:val="clear" w:color="auto" w:fill="DBE5F1" w:themeFill="accent1" w:themeFillTint="33"/>
            <w:vAlign w:val="center"/>
          </w:tcPr>
          <w:p w14:paraId="461C0B8B" w14:textId="77777777" w:rsidR="0087782E" w:rsidRPr="0087782E" w:rsidRDefault="003430A7" w:rsidP="00733E90">
            <w:pPr>
              <w:rPr>
                <w:rFonts w:ascii="Arial" w:hAnsi="Arial" w:cs="Arial"/>
                <w:b/>
              </w:rPr>
            </w:pPr>
            <w:r>
              <w:rPr>
                <w:rFonts w:ascii="Arial" w:hAnsi="Arial" w:cs="Arial"/>
                <w:b/>
              </w:rPr>
              <w:t>Lecciones aprendidas y o</w:t>
            </w:r>
            <w:r w:rsidR="0087782E" w:rsidRPr="0087782E">
              <w:rPr>
                <w:rFonts w:ascii="Arial" w:hAnsi="Arial" w:cs="Arial"/>
                <w:b/>
              </w:rPr>
              <w:t>portunidades de Mejora</w:t>
            </w:r>
          </w:p>
        </w:tc>
        <w:tc>
          <w:tcPr>
            <w:tcW w:w="5954" w:type="dxa"/>
            <w:gridSpan w:val="4"/>
            <w:shd w:val="clear" w:color="auto" w:fill="DBE5F1" w:themeFill="accent1" w:themeFillTint="33"/>
          </w:tcPr>
          <w:p w14:paraId="461C0B8C" w14:textId="77777777" w:rsidR="0087782E" w:rsidRPr="0087782E" w:rsidRDefault="0087782E" w:rsidP="0077398D">
            <w:pPr>
              <w:pStyle w:val="ListParagraph"/>
              <w:numPr>
                <w:ilvl w:val="0"/>
                <w:numId w:val="8"/>
              </w:numPr>
              <w:ind w:left="459" w:hanging="284"/>
              <w:jc w:val="both"/>
              <w:rPr>
                <w:rFonts w:ascii="Arial" w:hAnsi="Arial" w:cs="Arial"/>
                <w:i/>
              </w:rPr>
            </w:pPr>
            <w:r w:rsidRPr="0087782E">
              <w:rPr>
                <w:rFonts w:ascii="Arial" w:hAnsi="Arial" w:cs="Arial"/>
                <w:i/>
              </w:rPr>
              <w:t xml:space="preserve">Esta sección tiene como objetivo identificar lecciones en la gestión de proyectos que </w:t>
            </w:r>
            <w:r w:rsidR="0079490B">
              <w:rPr>
                <w:rFonts w:ascii="Arial" w:hAnsi="Arial" w:cs="Arial"/>
                <w:i/>
              </w:rPr>
              <w:t>ayuden a</w:t>
            </w:r>
            <w:r w:rsidRPr="0087782E">
              <w:rPr>
                <w:rFonts w:ascii="Arial" w:hAnsi="Arial" w:cs="Arial"/>
                <w:i/>
              </w:rPr>
              <w:t xml:space="preserve"> mejorar futuras iniciativas. Es muy importante reflexionar cuidadosamente sobre la identificación de aprendizajes y su sistematización para poder enriquecer la intervención </w:t>
            </w:r>
            <w:r>
              <w:rPr>
                <w:rFonts w:ascii="Arial" w:hAnsi="Arial" w:cs="Arial"/>
                <w:i/>
              </w:rPr>
              <w:t xml:space="preserve">de </w:t>
            </w:r>
            <w:r w:rsidRPr="0087782E">
              <w:rPr>
                <w:rFonts w:ascii="Arial" w:hAnsi="Arial" w:cs="Arial"/>
                <w:i/>
              </w:rPr>
              <w:t>las futuras iniciativas.</w:t>
            </w:r>
          </w:p>
          <w:p w14:paraId="461C0B8D" w14:textId="77777777" w:rsidR="0087782E" w:rsidRPr="0087782E" w:rsidRDefault="0087782E" w:rsidP="0087782E">
            <w:pPr>
              <w:ind w:left="175"/>
              <w:rPr>
                <w:rFonts w:ascii="Arial" w:hAnsi="Arial" w:cs="Arial"/>
                <w:i/>
              </w:rPr>
            </w:pPr>
          </w:p>
          <w:p w14:paraId="461C0B8E" w14:textId="77777777" w:rsidR="0087782E" w:rsidRPr="0087782E" w:rsidRDefault="0087782E" w:rsidP="0087782E">
            <w:pPr>
              <w:pStyle w:val="ListParagraph"/>
              <w:numPr>
                <w:ilvl w:val="0"/>
                <w:numId w:val="8"/>
              </w:numPr>
              <w:ind w:left="459" w:hanging="284"/>
              <w:rPr>
                <w:rFonts w:ascii="Arial" w:hAnsi="Arial" w:cs="Arial"/>
                <w:i/>
              </w:rPr>
            </w:pPr>
            <w:r w:rsidRPr="0087782E">
              <w:rPr>
                <w:rFonts w:ascii="Arial" w:hAnsi="Arial" w:cs="Arial"/>
                <w:i/>
              </w:rPr>
              <w:t>Algunas preguntas que podrían ayudar podrían  ser:</w:t>
            </w:r>
          </w:p>
          <w:p w14:paraId="461C0B8F" w14:textId="77777777" w:rsidR="0087782E" w:rsidRPr="0087782E" w:rsidRDefault="0087782E" w:rsidP="0087782E">
            <w:pPr>
              <w:pStyle w:val="ListParagraph"/>
              <w:ind w:left="459"/>
              <w:rPr>
                <w:rFonts w:ascii="Arial" w:hAnsi="Arial" w:cs="Arial"/>
                <w:i/>
              </w:rPr>
            </w:pPr>
          </w:p>
          <w:p w14:paraId="461C0B90" w14:textId="77777777" w:rsidR="0077398D" w:rsidRPr="0087782E" w:rsidRDefault="0087782E" w:rsidP="0077398D">
            <w:pPr>
              <w:pStyle w:val="ListParagraph"/>
              <w:numPr>
                <w:ilvl w:val="0"/>
                <w:numId w:val="11"/>
              </w:numPr>
              <w:jc w:val="both"/>
              <w:rPr>
                <w:rFonts w:ascii="Arial" w:hAnsi="Arial" w:cs="Arial"/>
                <w:i/>
              </w:rPr>
            </w:pPr>
            <w:r w:rsidRPr="0087782E">
              <w:rPr>
                <w:rFonts w:ascii="Arial" w:hAnsi="Arial" w:cs="Arial"/>
                <w:i/>
              </w:rPr>
              <w:t>¿Qué estrategias empleadas deberían de repetirse y ampliarse y cuáles no?</w:t>
            </w:r>
            <w:r w:rsidR="0077398D" w:rsidRPr="0087782E">
              <w:rPr>
                <w:rFonts w:ascii="Arial" w:hAnsi="Arial" w:cs="Arial"/>
                <w:i/>
              </w:rPr>
              <w:t xml:space="preserve"> ¿Qué procesos de </w:t>
            </w:r>
            <w:r w:rsidR="0077398D" w:rsidRPr="0087782E">
              <w:rPr>
                <w:rFonts w:ascii="Arial" w:hAnsi="Arial" w:cs="Arial"/>
                <w:i/>
              </w:rPr>
              <w:lastRenderedPageBreak/>
              <w:t>preparación, gestión y control de calidad funcionaron bien, cuales funcionaron mal?</w:t>
            </w:r>
          </w:p>
          <w:p w14:paraId="461C0B91" w14:textId="77777777" w:rsidR="0077398D" w:rsidRPr="0087782E" w:rsidRDefault="0077398D" w:rsidP="0077398D">
            <w:pPr>
              <w:pStyle w:val="ListParagraph"/>
              <w:numPr>
                <w:ilvl w:val="0"/>
                <w:numId w:val="11"/>
              </w:numPr>
              <w:jc w:val="both"/>
              <w:rPr>
                <w:rFonts w:ascii="Arial" w:hAnsi="Arial" w:cs="Arial"/>
                <w:i/>
              </w:rPr>
            </w:pPr>
            <w:r w:rsidRPr="0087782E">
              <w:rPr>
                <w:rFonts w:ascii="Arial" w:hAnsi="Arial" w:cs="Arial"/>
                <w:i/>
              </w:rPr>
              <w:t>¿Qué aprendizaje sustantivo se puede aportar a los formuladores de nuevos proyectos sobre el tratamiento a nuevos problemas de</w:t>
            </w:r>
            <w:r>
              <w:rPr>
                <w:rFonts w:ascii="Arial" w:hAnsi="Arial" w:cs="Arial"/>
                <w:i/>
              </w:rPr>
              <w:t xml:space="preserve"> la misma á</w:t>
            </w:r>
            <w:r w:rsidRPr="0087782E">
              <w:rPr>
                <w:rFonts w:ascii="Arial" w:hAnsi="Arial" w:cs="Arial"/>
                <w:i/>
              </w:rPr>
              <w:t>rea de intervención del proyecto?</w:t>
            </w:r>
          </w:p>
          <w:p w14:paraId="461C0B92" w14:textId="77777777" w:rsidR="0087782E" w:rsidRPr="0087782E" w:rsidRDefault="0077398D" w:rsidP="0077398D">
            <w:pPr>
              <w:pStyle w:val="ListParagraph"/>
              <w:numPr>
                <w:ilvl w:val="0"/>
                <w:numId w:val="11"/>
              </w:numPr>
              <w:jc w:val="both"/>
              <w:rPr>
                <w:rFonts w:ascii="Arial" w:hAnsi="Arial" w:cs="Arial"/>
              </w:rPr>
            </w:pPr>
            <w:r w:rsidRPr="0087782E">
              <w:rPr>
                <w:rFonts w:ascii="Arial" w:hAnsi="Arial" w:cs="Arial"/>
                <w:i/>
              </w:rPr>
              <w:t>¿Que se aprendió sobre la gestión de los riesgos y problemas del proyecto</w:t>
            </w:r>
          </w:p>
        </w:tc>
      </w:tr>
      <w:tr w:rsidR="0087782E" w:rsidRPr="0087782E" w14:paraId="461C0B97" w14:textId="77777777" w:rsidTr="00240199">
        <w:tc>
          <w:tcPr>
            <w:tcW w:w="1560" w:type="dxa"/>
            <w:shd w:val="clear" w:color="auto" w:fill="DBE5F1" w:themeFill="accent1" w:themeFillTint="33"/>
          </w:tcPr>
          <w:p w14:paraId="461C0B94" w14:textId="77777777" w:rsidR="0087782E" w:rsidRPr="0087782E" w:rsidRDefault="00A20F1E" w:rsidP="00680D27">
            <w:pPr>
              <w:rPr>
                <w:rFonts w:ascii="Arial" w:hAnsi="Arial" w:cs="Arial"/>
                <w:b/>
              </w:rPr>
            </w:pPr>
            <w:r w:rsidRPr="00733E90">
              <w:rPr>
                <w:rFonts w:ascii="Arial" w:hAnsi="Arial" w:cs="Arial"/>
                <w:sz w:val="24"/>
                <w:szCs w:val="24"/>
              </w:rPr>
              <w:lastRenderedPageBreak/>
              <w:t xml:space="preserve"> </w:t>
            </w:r>
            <w:r w:rsidR="0087782E" w:rsidRPr="0087782E">
              <w:rPr>
                <w:rFonts w:ascii="Arial" w:hAnsi="Arial" w:cs="Arial"/>
                <w:b/>
              </w:rPr>
              <w:t xml:space="preserve">Sección 7 </w:t>
            </w:r>
          </w:p>
        </w:tc>
        <w:tc>
          <w:tcPr>
            <w:tcW w:w="2126" w:type="dxa"/>
            <w:shd w:val="clear" w:color="auto" w:fill="DBE5F1" w:themeFill="accent1" w:themeFillTint="33"/>
            <w:vAlign w:val="center"/>
          </w:tcPr>
          <w:p w14:paraId="461C0B95" w14:textId="77777777" w:rsidR="0087782E" w:rsidRPr="0087782E" w:rsidRDefault="0087782E" w:rsidP="00680D27">
            <w:pPr>
              <w:rPr>
                <w:rFonts w:ascii="Arial" w:hAnsi="Arial" w:cs="Arial"/>
                <w:b/>
              </w:rPr>
            </w:pPr>
            <w:r w:rsidRPr="0087782E">
              <w:rPr>
                <w:rFonts w:ascii="Arial" w:hAnsi="Arial" w:cs="Arial"/>
                <w:b/>
              </w:rPr>
              <w:t>Información Financiera del Proyecto</w:t>
            </w:r>
          </w:p>
        </w:tc>
        <w:tc>
          <w:tcPr>
            <w:tcW w:w="5954" w:type="dxa"/>
            <w:gridSpan w:val="4"/>
            <w:shd w:val="clear" w:color="auto" w:fill="DBE5F1" w:themeFill="accent1" w:themeFillTint="33"/>
          </w:tcPr>
          <w:p w14:paraId="461C0B96" w14:textId="77777777" w:rsidR="0087782E" w:rsidRPr="0087782E" w:rsidRDefault="0087782E" w:rsidP="00593B82">
            <w:pPr>
              <w:pStyle w:val="ListParagraph"/>
              <w:numPr>
                <w:ilvl w:val="0"/>
                <w:numId w:val="8"/>
              </w:numPr>
              <w:ind w:left="459" w:hanging="284"/>
              <w:jc w:val="both"/>
              <w:rPr>
                <w:rFonts w:ascii="Arial" w:hAnsi="Arial" w:cs="Arial"/>
                <w:i/>
              </w:rPr>
            </w:pPr>
            <w:r w:rsidRPr="0087782E">
              <w:rPr>
                <w:rFonts w:ascii="Arial" w:hAnsi="Arial" w:cs="Arial"/>
                <w:i/>
              </w:rPr>
              <w:t>Completar los datos correspondientes a la ejecución financiera del proyecto</w:t>
            </w:r>
            <w:r w:rsidR="0079490B">
              <w:rPr>
                <w:rFonts w:ascii="Arial" w:hAnsi="Arial" w:cs="Arial"/>
                <w:i/>
              </w:rPr>
              <w:t xml:space="preserve"> por P</w:t>
            </w:r>
            <w:r w:rsidR="00516290">
              <w:rPr>
                <w:rFonts w:ascii="Arial" w:hAnsi="Arial" w:cs="Arial"/>
                <w:i/>
              </w:rPr>
              <w:t>roducto (Project ID del ATLAS de acuerdo al AWP y al CDR)</w:t>
            </w:r>
            <w:r w:rsidRPr="0087782E">
              <w:rPr>
                <w:rFonts w:ascii="Arial" w:hAnsi="Arial" w:cs="Arial"/>
                <w:i/>
              </w:rPr>
              <w:t>. Esta parte es necesaria para poder realizar un monitoreo de la ejecución financiera de la intervención. Es importante considerar que la información oficial del presupuesto es la que se extrae desde la plataforma de Atlas y que puede consultarse en MAERA. Verificar la actualización de la información disponibl</w:t>
            </w:r>
            <w:r w:rsidR="0077398D">
              <w:rPr>
                <w:rFonts w:ascii="Arial" w:hAnsi="Arial" w:cs="Arial"/>
                <w:i/>
              </w:rPr>
              <w:t>e con el personal de la oficina del PNUD.</w:t>
            </w:r>
          </w:p>
        </w:tc>
      </w:tr>
      <w:tr w:rsidR="003C5F4B" w:rsidRPr="00733E90" w14:paraId="461C0B9F" w14:textId="77777777" w:rsidTr="00240199">
        <w:trPr>
          <w:trHeight w:val="1883"/>
        </w:trPr>
        <w:tc>
          <w:tcPr>
            <w:tcW w:w="1560" w:type="dxa"/>
            <w:vMerge w:val="restart"/>
            <w:shd w:val="clear" w:color="auto" w:fill="DBE5F1" w:themeFill="accent1" w:themeFillTint="33"/>
          </w:tcPr>
          <w:p w14:paraId="461C0B98" w14:textId="77777777" w:rsidR="003C5F4B" w:rsidRPr="00516290" w:rsidRDefault="003C5F4B" w:rsidP="00680D27">
            <w:pPr>
              <w:rPr>
                <w:rFonts w:ascii="Arial" w:hAnsi="Arial" w:cs="Arial"/>
                <w:b/>
              </w:rPr>
            </w:pPr>
            <w:r w:rsidRPr="00516290">
              <w:rPr>
                <w:rFonts w:ascii="Arial" w:hAnsi="Arial" w:cs="Arial"/>
                <w:b/>
              </w:rPr>
              <w:t>Sección 8</w:t>
            </w:r>
          </w:p>
        </w:tc>
        <w:tc>
          <w:tcPr>
            <w:tcW w:w="2126" w:type="dxa"/>
            <w:vMerge w:val="restart"/>
            <w:shd w:val="clear" w:color="auto" w:fill="DBE5F1" w:themeFill="accent1" w:themeFillTint="33"/>
            <w:vAlign w:val="center"/>
          </w:tcPr>
          <w:p w14:paraId="461C0B99" w14:textId="77777777" w:rsidR="003C5F4B" w:rsidRPr="00516290" w:rsidRDefault="003C5F4B" w:rsidP="00680D27">
            <w:pPr>
              <w:rPr>
                <w:rFonts w:ascii="Arial" w:hAnsi="Arial" w:cs="Arial"/>
                <w:b/>
              </w:rPr>
            </w:pPr>
            <w:r w:rsidRPr="00516290">
              <w:rPr>
                <w:rFonts w:ascii="Arial" w:hAnsi="Arial" w:cs="Arial"/>
                <w:b/>
              </w:rPr>
              <w:t>Indicadores corpora</w:t>
            </w:r>
            <w:r w:rsidR="0079490B">
              <w:rPr>
                <w:rFonts w:ascii="Arial" w:hAnsi="Arial" w:cs="Arial"/>
                <w:b/>
              </w:rPr>
              <w:t>tivos de desarrollo y c</w:t>
            </w:r>
            <w:r w:rsidRPr="00516290">
              <w:rPr>
                <w:rFonts w:ascii="Arial" w:hAnsi="Arial" w:cs="Arial"/>
                <w:b/>
              </w:rPr>
              <w:t xml:space="preserve">ooperación </w:t>
            </w:r>
          </w:p>
          <w:p w14:paraId="461C0B9A" w14:textId="77777777" w:rsidR="003C5F4B" w:rsidRPr="00516290" w:rsidRDefault="003C5F4B" w:rsidP="00680D27">
            <w:pPr>
              <w:rPr>
                <w:rFonts w:ascii="Arial" w:hAnsi="Arial" w:cs="Arial"/>
                <w:b/>
              </w:rPr>
            </w:pPr>
          </w:p>
        </w:tc>
        <w:tc>
          <w:tcPr>
            <w:tcW w:w="5954" w:type="dxa"/>
            <w:gridSpan w:val="4"/>
            <w:shd w:val="clear" w:color="auto" w:fill="DBE5F1" w:themeFill="accent1" w:themeFillTint="33"/>
          </w:tcPr>
          <w:p w14:paraId="461C0B9B" w14:textId="77777777" w:rsidR="003C5F4B" w:rsidRPr="00516290" w:rsidRDefault="003C5F4B" w:rsidP="0077398D">
            <w:pPr>
              <w:pStyle w:val="ListParagraph"/>
              <w:numPr>
                <w:ilvl w:val="0"/>
                <w:numId w:val="8"/>
              </w:numPr>
              <w:ind w:left="459" w:hanging="284"/>
              <w:jc w:val="both"/>
              <w:rPr>
                <w:rFonts w:ascii="Arial" w:hAnsi="Arial" w:cs="Arial"/>
                <w:i/>
              </w:rPr>
            </w:pPr>
            <w:r w:rsidRPr="00516290">
              <w:rPr>
                <w:rFonts w:ascii="Arial" w:hAnsi="Arial" w:cs="Arial"/>
                <w:i/>
              </w:rPr>
              <w:t xml:space="preserve">En esta parte es necesario valorar los indicadores corporativos </w:t>
            </w:r>
            <w:r w:rsidR="00516290" w:rsidRPr="00516290">
              <w:rPr>
                <w:rFonts w:ascii="Arial" w:hAnsi="Arial" w:cs="Arial"/>
                <w:i/>
              </w:rPr>
              <w:t xml:space="preserve">que se expresan en la </w:t>
            </w:r>
            <w:r w:rsidRPr="00516290">
              <w:rPr>
                <w:rFonts w:ascii="Arial" w:hAnsi="Arial" w:cs="Arial"/>
                <w:i/>
              </w:rPr>
              <w:t>lista, a fin de verificar la tra</w:t>
            </w:r>
            <w:r w:rsidR="0079490B">
              <w:rPr>
                <w:rFonts w:ascii="Arial" w:hAnsi="Arial" w:cs="Arial"/>
                <w:i/>
              </w:rPr>
              <w:t>n</w:t>
            </w:r>
            <w:r w:rsidRPr="00516290">
              <w:rPr>
                <w:rFonts w:ascii="Arial" w:hAnsi="Arial" w:cs="Arial"/>
                <w:i/>
              </w:rPr>
              <w:t>sversalización de los mismos en las intervenciones realizadas. Es necesario realizar las explicaciones a las valoraciones siempre que no se conteste “No Aplica” y evitar en la medida de lo posible seleccionar dicha opción.</w:t>
            </w:r>
          </w:p>
          <w:p w14:paraId="461C0B9C" w14:textId="77777777" w:rsidR="003C5F4B" w:rsidRPr="00516290" w:rsidRDefault="003C5F4B" w:rsidP="00680D27">
            <w:pPr>
              <w:pStyle w:val="ListParagraph"/>
              <w:ind w:left="459"/>
              <w:rPr>
                <w:rFonts w:ascii="Arial" w:hAnsi="Arial" w:cs="Arial"/>
                <w:i/>
              </w:rPr>
            </w:pPr>
          </w:p>
          <w:p w14:paraId="461C0B9D" w14:textId="77777777" w:rsidR="003C5F4B" w:rsidRPr="00516290" w:rsidRDefault="003C5F4B" w:rsidP="0077398D">
            <w:pPr>
              <w:pStyle w:val="ListParagraph"/>
              <w:numPr>
                <w:ilvl w:val="0"/>
                <w:numId w:val="8"/>
              </w:numPr>
              <w:ind w:left="459" w:hanging="284"/>
              <w:jc w:val="both"/>
              <w:rPr>
                <w:rFonts w:ascii="Arial" w:hAnsi="Arial" w:cs="Arial"/>
                <w:i/>
              </w:rPr>
            </w:pPr>
            <w:r w:rsidRPr="00516290">
              <w:rPr>
                <w:rFonts w:ascii="Arial" w:hAnsi="Arial" w:cs="Arial"/>
                <w:i/>
              </w:rPr>
              <w:t>Los Rangos de Valoración han de ser  asignados considerando los siguientes parámetros:</w:t>
            </w:r>
          </w:p>
          <w:p w14:paraId="461C0B9E" w14:textId="77777777" w:rsidR="003C5F4B" w:rsidRPr="00516290" w:rsidRDefault="003C5F4B" w:rsidP="00680D27">
            <w:pPr>
              <w:rPr>
                <w:rFonts w:ascii="Arial" w:hAnsi="Arial" w:cs="Arial"/>
                <w:i/>
              </w:rPr>
            </w:pPr>
          </w:p>
        </w:tc>
      </w:tr>
      <w:tr w:rsidR="003C5F4B" w:rsidRPr="00733E90" w14:paraId="461C0BA6" w14:textId="77777777" w:rsidTr="00240199">
        <w:trPr>
          <w:trHeight w:val="384"/>
        </w:trPr>
        <w:tc>
          <w:tcPr>
            <w:tcW w:w="1560" w:type="dxa"/>
            <w:vMerge/>
            <w:shd w:val="clear" w:color="auto" w:fill="DBE5F1" w:themeFill="accent1" w:themeFillTint="33"/>
          </w:tcPr>
          <w:p w14:paraId="461C0BA0" w14:textId="77777777" w:rsidR="003C5F4B" w:rsidRPr="00516290" w:rsidRDefault="003C5F4B" w:rsidP="00680D27">
            <w:pPr>
              <w:rPr>
                <w:rFonts w:ascii="Arial" w:hAnsi="Arial" w:cs="Arial"/>
                <w:b/>
              </w:rPr>
            </w:pPr>
          </w:p>
        </w:tc>
        <w:tc>
          <w:tcPr>
            <w:tcW w:w="2126" w:type="dxa"/>
            <w:vMerge/>
            <w:shd w:val="clear" w:color="auto" w:fill="DBE5F1" w:themeFill="accent1" w:themeFillTint="33"/>
          </w:tcPr>
          <w:p w14:paraId="461C0BA1" w14:textId="77777777" w:rsidR="003C5F4B" w:rsidRPr="00516290" w:rsidRDefault="003C5F4B" w:rsidP="00680D27">
            <w:pPr>
              <w:rPr>
                <w:rFonts w:ascii="Arial" w:hAnsi="Arial" w:cs="Arial"/>
                <w:b/>
              </w:rPr>
            </w:pPr>
          </w:p>
        </w:tc>
        <w:tc>
          <w:tcPr>
            <w:tcW w:w="1418" w:type="dxa"/>
            <w:shd w:val="clear" w:color="auto" w:fill="DBE5F1" w:themeFill="accent1" w:themeFillTint="33"/>
          </w:tcPr>
          <w:p w14:paraId="461C0BA2" w14:textId="77777777" w:rsidR="003C5F4B" w:rsidRPr="0079490B" w:rsidRDefault="003C5F4B" w:rsidP="00680D27">
            <w:pPr>
              <w:jc w:val="center"/>
              <w:rPr>
                <w:rFonts w:ascii="Arial" w:hAnsi="Arial" w:cs="Arial"/>
                <w:b/>
                <w:i/>
                <w:sz w:val="18"/>
                <w:szCs w:val="18"/>
              </w:rPr>
            </w:pPr>
            <w:r w:rsidRPr="0079490B">
              <w:rPr>
                <w:rFonts w:ascii="Arial" w:hAnsi="Arial" w:cs="Arial"/>
                <w:b/>
                <w:i/>
                <w:sz w:val="18"/>
                <w:szCs w:val="18"/>
              </w:rPr>
              <w:t>No Aplica</w:t>
            </w:r>
          </w:p>
        </w:tc>
        <w:tc>
          <w:tcPr>
            <w:tcW w:w="1843" w:type="dxa"/>
            <w:shd w:val="clear" w:color="auto" w:fill="DBE5F1" w:themeFill="accent1" w:themeFillTint="33"/>
          </w:tcPr>
          <w:p w14:paraId="461C0BA3" w14:textId="77777777" w:rsidR="003C5F4B" w:rsidRPr="0079490B" w:rsidRDefault="00593B82" w:rsidP="00593B82">
            <w:pPr>
              <w:jc w:val="center"/>
              <w:rPr>
                <w:rFonts w:ascii="Arial" w:hAnsi="Arial" w:cs="Arial"/>
                <w:b/>
                <w:i/>
                <w:sz w:val="18"/>
                <w:szCs w:val="18"/>
              </w:rPr>
            </w:pPr>
            <w:r>
              <w:rPr>
                <w:rFonts w:ascii="Arial" w:hAnsi="Arial" w:cs="Arial"/>
                <w:b/>
                <w:i/>
                <w:sz w:val="18"/>
                <w:szCs w:val="18"/>
              </w:rPr>
              <w:t xml:space="preserve">De manera </w:t>
            </w:r>
            <w:r w:rsidR="003C5F4B" w:rsidRPr="0079490B">
              <w:rPr>
                <w:rFonts w:ascii="Arial" w:hAnsi="Arial" w:cs="Arial"/>
                <w:b/>
                <w:i/>
                <w:sz w:val="18"/>
                <w:szCs w:val="18"/>
              </w:rPr>
              <w:t>Deficiente</w:t>
            </w:r>
          </w:p>
        </w:tc>
        <w:tc>
          <w:tcPr>
            <w:tcW w:w="1417" w:type="dxa"/>
            <w:shd w:val="clear" w:color="auto" w:fill="DBE5F1" w:themeFill="accent1" w:themeFillTint="33"/>
          </w:tcPr>
          <w:p w14:paraId="461C0BA4" w14:textId="77777777" w:rsidR="003C5F4B" w:rsidRPr="0079490B" w:rsidRDefault="003C5F4B" w:rsidP="00680D27">
            <w:pPr>
              <w:jc w:val="center"/>
              <w:rPr>
                <w:rFonts w:ascii="Arial" w:hAnsi="Arial" w:cs="Arial"/>
                <w:b/>
                <w:i/>
                <w:sz w:val="18"/>
                <w:szCs w:val="18"/>
              </w:rPr>
            </w:pPr>
            <w:r w:rsidRPr="0079490B">
              <w:rPr>
                <w:rFonts w:ascii="Arial" w:hAnsi="Arial" w:cs="Arial"/>
                <w:b/>
                <w:i/>
                <w:sz w:val="18"/>
                <w:szCs w:val="18"/>
              </w:rPr>
              <w:t>Medianamente</w:t>
            </w:r>
          </w:p>
        </w:tc>
        <w:tc>
          <w:tcPr>
            <w:tcW w:w="1276" w:type="dxa"/>
            <w:shd w:val="clear" w:color="auto" w:fill="DBE5F1" w:themeFill="accent1" w:themeFillTint="33"/>
          </w:tcPr>
          <w:p w14:paraId="461C0BA5" w14:textId="77777777" w:rsidR="003C5F4B" w:rsidRPr="0079490B" w:rsidRDefault="003C5F4B" w:rsidP="00680D27">
            <w:pPr>
              <w:jc w:val="center"/>
              <w:rPr>
                <w:rFonts w:ascii="Arial" w:hAnsi="Arial" w:cs="Arial"/>
                <w:b/>
                <w:i/>
                <w:sz w:val="18"/>
                <w:szCs w:val="18"/>
              </w:rPr>
            </w:pPr>
            <w:r w:rsidRPr="0079490B">
              <w:rPr>
                <w:rFonts w:ascii="Arial" w:hAnsi="Arial" w:cs="Arial"/>
                <w:b/>
                <w:i/>
                <w:sz w:val="18"/>
                <w:szCs w:val="18"/>
              </w:rPr>
              <w:t>Significativamente</w:t>
            </w:r>
          </w:p>
        </w:tc>
      </w:tr>
      <w:tr w:rsidR="003C5F4B" w:rsidRPr="00733E90" w14:paraId="461C0BB2" w14:textId="77777777" w:rsidTr="00240199">
        <w:trPr>
          <w:trHeight w:val="378"/>
        </w:trPr>
        <w:tc>
          <w:tcPr>
            <w:tcW w:w="1560" w:type="dxa"/>
            <w:vMerge/>
            <w:shd w:val="clear" w:color="auto" w:fill="DBE5F1" w:themeFill="accent1" w:themeFillTint="33"/>
          </w:tcPr>
          <w:p w14:paraId="461C0BA7" w14:textId="77777777" w:rsidR="003C5F4B" w:rsidRPr="00516290" w:rsidRDefault="003C5F4B" w:rsidP="00680D27">
            <w:pPr>
              <w:rPr>
                <w:rFonts w:ascii="Arial" w:hAnsi="Arial" w:cs="Arial"/>
                <w:b/>
              </w:rPr>
            </w:pPr>
          </w:p>
        </w:tc>
        <w:tc>
          <w:tcPr>
            <w:tcW w:w="2126" w:type="dxa"/>
            <w:vMerge/>
            <w:shd w:val="clear" w:color="auto" w:fill="DBE5F1" w:themeFill="accent1" w:themeFillTint="33"/>
          </w:tcPr>
          <w:p w14:paraId="461C0BA8" w14:textId="77777777" w:rsidR="003C5F4B" w:rsidRPr="00516290" w:rsidRDefault="003C5F4B" w:rsidP="00680D27">
            <w:pPr>
              <w:pStyle w:val="ListParagraph"/>
              <w:ind w:left="199"/>
              <w:rPr>
                <w:rFonts w:ascii="Arial" w:hAnsi="Arial" w:cs="Arial"/>
                <w:i/>
              </w:rPr>
            </w:pPr>
          </w:p>
        </w:tc>
        <w:tc>
          <w:tcPr>
            <w:tcW w:w="1418" w:type="dxa"/>
            <w:shd w:val="clear" w:color="auto" w:fill="DBE5F1" w:themeFill="accent1" w:themeFillTint="33"/>
          </w:tcPr>
          <w:p w14:paraId="461C0BA9" w14:textId="77777777" w:rsidR="003C5F4B" w:rsidRPr="0079490B" w:rsidRDefault="003C5F4B" w:rsidP="00680D27">
            <w:pPr>
              <w:rPr>
                <w:rFonts w:ascii="Arial" w:hAnsi="Arial" w:cs="Arial"/>
                <w:i/>
                <w:sz w:val="18"/>
                <w:szCs w:val="18"/>
              </w:rPr>
            </w:pPr>
            <w:r w:rsidRPr="0079490B">
              <w:rPr>
                <w:rFonts w:ascii="Arial" w:hAnsi="Arial" w:cs="Arial"/>
                <w:i/>
                <w:sz w:val="18"/>
                <w:szCs w:val="18"/>
              </w:rPr>
              <w:t>La incorporación del indicador no ha sido considerada en la planificación inicial.</w:t>
            </w:r>
          </w:p>
          <w:p w14:paraId="461C0BAA" w14:textId="77777777" w:rsidR="003C5F4B" w:rsidRDefault="003C5F4B" w:rsidP="00680D27">
            <w:pPr>
              <w:rPr>
                <w:rFonts w:ascii="Arial" w:hAnsi="Arial" w:cs="Arial"/>
                <w:i/>
                <w:sz w:val="18"/>
                <w:szCs w:val="18"/>
              </w:rPr>
            </w:pPr>
            <w:r w:rsidRPr="0079490B">
              <w:rPr>
                <w:rFonts w:ascii="Arial" w:hAnsi="Arial" w:cs="Arial"/>
                <w:i/>
                <w:sz w:val="18"/>
                <w:szCs w:val="18"/>
              </w:rPr>
              <w:t>Aún no se han desarrollado herramientas para incorporar la medición de este indicador en la intervención.</w:t>
            </w:r>
          </w:p>
          <w:p w14:paraId="461C0BAB" w14:textId="77777777" w:rsidR="00593B82" w:rsidRPr="0079490B" w:rsidRDefault="00593B82" w:rsidP="00680D27">
            <w:pPr>
              <w:rPr>
                <w:rFonts w:ascii="Arial" w:hAnsi="Arial" w:cs="Arial"/>
                <w:i/>
                <w:sz w:val="18"/>
                <w:szCs w:val="18"/>
              </w:rPr>
            </w:pPr>
          </w:p>
        </w:tc>
        <w:tc>
          <w:tcPr>
            <w:tcW w:w="1843" w:type="dxa"/>
            <w:shd w:val="clear" w:color="auto" w:fill="DBE5F1" w:themeFill="accent1" w:themeFillTint="33"/>
          </w:tcPr>
          <w:p w14:paraId="461C0BAC" w14:textId="77777777" w:rsidR="003C5F4B" w:rsidRPr="0079490B" w:rsidRDefault="00593B82" w:rsidP="00680D27">
            <w:pPr>
              <w:rPr>
                <w:rFonts w:ascii="Arial" w:hAnsi="Arial" w:cs="Arial"/>
                <w:i/>
                <w:sz w:val="18"/>
                <w:szCs w:val="18"/>
              </w:rPr>
            </w:pPr>
            <w:r>
              <w:rPr>
                <w:rFonts w:ascii="Arial" w:hAnsi="Arial" w:cs="Arial"/>
                <w:i/>
                <w:sz w:val="18"/>
                <w:szCs w:val="18"/>
              </w:rPr>
              <w:t>No</w:t>
            </w:r>
            <w:r w:rsidR="003C5F4B" w:rsidRPr="0079490B">
              <w:rPr>
                <w:rFonts w:ascii="Arial" w:hAnsi="Arial" w:cs="Arial"/>
                <w:i/>
                <w:sz w:val="18"/>
                <w:szCs w:val="18"/>
              </w:rPr>
              <w:t xml:space="preserve"> se ha vinculado el indicador de manera sistemática en las acciones del proyecto.</w:t>
            </w:r>
          </w:p>
          <w:p w14:paraId="461C0BAD" w14:textId="77777777" w:rsidR="003C5F4B" w:rsidRPr="0079490B" w:rsidRDefault="003C5F4B" w:rsidP="00680D27">
            <w:pPr>
              <w:rPr>
                <w:rFonts w:ascii="Arial" w:hAnsi="Arial" w:cs="Arial"/>
                <w:i/>
                <w:sz w:val="18"/>
                <w:szCs w:val="18"/>
              </w:rPr>
            </w:pPr>
            <w:r w:rsidRPr="0079490B">
              <w:rPr>
                <w:rFonts w:ascii="Arial" w:hAnsi="Arial" w:cs="Arial"/>
                <w:i/>
                <w:sz w:val="18"/>
                <w:szCs w:val="18"/>
              </w:rPr>
              <w:t>Pueden haberse realizado intentos iniciales o pequeñas acciones en relación al indicador pero aún no han arrojado resultados significativos.</w:t>
            </w:r>
          </w:p>
        </w:tc>
        <w:tc>
          <w:tcPr>
            <w:tcW w:w="1417" w:type="dxa"/>
            <w:shd w:val="clear" w:color="auto" w:fill="DBE5F1" w:themeFill="accent1" w:themeFillTint="33"/>
          </w:tcPr>
          <w:p w14:paraId="461C0BAE" w14:textId="77777777" w:rsidR="003C5F4B" w:rsidRPr="0079490B" w:rsidRDefault="003C5F4B" w:rsidP="00680D27">
            <w:pPr>
              <w:rPr>
                <w:rFonts w:ascii="Arial" w:hAnsi="Arial" w:cs="Arial"/>
                <w:i/>
                <w:sz w:val="18"/>
                <w:szCs w:val="18"/>
              </w:rPr>
            </w:pPr>
            <w:r w:rsidRPr="0079490B">
              <w:rPr>
                <w:rFonts w:ascii="Arial" w:hAnsi="Arial" w:cs="Arial"/>
                <w:i/>
                <w:sz w:val="18"/>
                <w:szCs w:val="18"/>
              </w:rPr>
              <w:t>Se han incorporado algunas acciones que toman en cuenta la incorporación del indicador.</w:t>
            </w:r>
          </w:p>
          <w:p w14:paraId="461C0BAF" w14:textId="77777777" w:rsidR="003C5F4B" w:rsidRPr="0079490B" w:rsidRDefault="003C5F4B" w:rsidP="00680D27">
            <w:pPr>
              <w:rPr>
                <w:rFonts w:ascii="Arial" w:hAnsi="Arial" w:cs="Arial"/>
                <w:i/>
                <w:sz w:val="18"/>
                <w:szCs w:val="18"/>
              </w:rPr>
            </w:pPr>
            <w:r w:rsidRPr="0079490B">
              <w:rPr>
                <w:rFonts w:ascii="Arial" w:hAnsi="Arial" w:cs="Arial"/>
                <w:i/>
                <w:sz w:val="18"/>
                <w:szCs w:val="18"/>
              </w:rPr>
              <w:t xml:space="preserve">Se cuenta con datos desagregados del indicador. </w:t>
            </w:r>
          </w:p>
        </w:tc>
        <w:tc>
          <w:tcPr>
            <w:tcW w:w="1276" w:type="dxa"/>
            <w:shd w:val="clear" w:color="auto" w:fill="DBE5F1" w:themeFill="accent1" w:themeFillTint="33"/>
          </w:tcPr>
          <w:p w14:paraId="461C0BB0" w14:textId="77777777" w:rsidR="003C5F4B" w:rsidRPr="0079490B" w:rsidRDefault="003C5F4B" w:rsidP="00680D27">
            <w:pPr>
              <w:rPr>
                <w:rFonts w:ascii="Arial" w:hAnsi="Arial" w:cs="Arial"/>
                <w:i/>
                <w:sz w:val="18"/>
                <w:szCs w:val="18"/>
              </w:rPr>
            </w:pPr>
            <w:r w:rsidRPr="0079490B">
              <w:rPr>
                <w:rFonts w:ascii="Arial" w:hAnsi="Arial" w:cs="Arial"/>
                <w:i/>
                <w:sz w:val="18"/>
                <w:szCs w:val="18"/>
              </w:rPr>
              <w:t xml:space="preserve">Existe una estrategia de transversalización del indicador en la iniciativa. </w:t>
            </w:r>
          </w:p>
          <w:p w14:paraId="461C0BB1" w14:textId="77777777" w:rsidR="003C5F4B" w:rsidRPr="0079490B" w:rsidRDefault="003C5F4B" w:rsidP="00680D27">
            <w:pPr>
              <w:rPr>
                <w:rFonts w:ascii="Arial" w:hAnsi="Arial" w:cs="Arial"/>
                <w:i/>
                <w:sz w:val="18"/>
                <w:szCs w:val="18"/>
              </w:rPr>
            </w:pPr>
            <w:r w:rsidRPr="0079490B">
              <w:rPr>
                <w:rFonts w:ascii="Arial" w:hAnsi="Arial" w:cs="Arial"/>
                <w:i/>
                <w:sz w:val="18"/>
                <w:szCs w:val="18"/>
              </w:rPr>
              <w:t>Las acciones del proyecto se encuentran claramente enmarcadas en el indicador</w:t>
            </w:r>
          </w:p>
        </w:tc>
      </w:tr>
    </w:tbl>
    <w:p w14:paraId="461C0BB3" w14:textId="77777777" w:rsidR="00BF24A3" w:rsidRPr="00733E90" w:rsidRDefault="00BF24A3" w:rsidP="00733E90">
      <w:pPr>
        <w:spacing w:after="0" w:line="240" w:lineRule="auto"/>
        <w:rPr>
          <w:rFonts w:ascii="Arial" w:hAnsi="Arial" w:cs="Arial"/>
          <w:sz w:val="24"/>
          <w:szCs w:val="24"/>
        </w:rPr>
      </w:pPr>
    </w:p>
    <w:p w14:paraId="461C0BB4" w14:textId="77777777" w:rsidR="00BF24A3" w:rsidRPr="00733E90" w:rsidRDefault="00BF24A3" w:rsidP="00733E90">
      <w:pPr>
        <w:spacing w:after="0" w:line="240" w:lineRule="auto"/>
        <w:rPr>
          <w:rFonts w:ascii="Arial" w:hAnsi="Arial" w:cs="Arial"/>
          <w:sz w:val="24"/>
          <w:szCs w:val="24"/>
        </w:rPr>
      </w:pPr>
    </w:p>
    <w:p w14:paraId="461C0BB5" w14:textId="77777777" w:rsidR="00BF24A3" w:rsidRDefault="00BF24A3" w:rsidP="00733E90">
      <w:pPr>
        <w:spacing w:after="0" w:line="240" w:lineRule="auto"/>
        <w:rPr>
          <w:rFonts w:ascii="Arial" w:hAnsi="Arial" w:cs="Arial"/>
          <w:sz w:val="24"/>
          <w:szCs w:val="24"/>
        </w:rPr>
      </w:pPr>
    </w:p>
    <w:p w14:paraId="461C0BB6" w14:textId="77777777" w:rsidR="006F48D6" w:rsidRDefault="006F48D6" w:rsidP="00733E90">
      <w:pPr>
        <w:spacing w:after="0" w:line="240" w:lineRule="auto"/>
        <w:rPr>
          <w:rFonts w:ascii="Arial" w:hAnsi="Arial" w:cs="Arial"/>
          <w:sz w:val="24"/>
          <w:szCs w:val="24"/>
        </w:rPr>
      </w:pPr>
    </w:p>
    <w:p w14:paraId="461C0BB7" w14:textId="77777777" w:rsidR="006F48D6" w:rsidRDefault="006F48D6" w:rsidP="00733E90">
      <w:pPr>
        <w:spacing w:after="0" w:line="240" w:lineRule="auto"/>
        <w:rPr>
          <w:rFonts w:ascii="Arial" w:hAnsi="Arial" w:cs="Arial"/>
          <w:sz w:val="24"/>
          <w:szCs w:val="24"/>
        </w:rPr>
      </w:pPr>
    </w:p>
    <w:p w14:paraId="461C0BB8" w14:textId="77777777" w:rsidR="00240199" w:rsidRDefault="00240199" w:rsidP="00733E90">
      <w:pPr>
        <w:spacing w:after="0" w:line="240" w:lineRule="auto"/>
        <w:rPr>
          <w:rFonts w:ascii="Arial" w:hAnsi="Arial" w:cs="Arial"/>
          <w:sz w:val="24"/>
          <w:szCs w:val="24"/>
        </w:rPr>
      </w:pPr>
    </w:p>
    <w:p w14:paraId="461C0BB9" w14:textId="77777777" w:rsidR="00240199" w:rsidRDefault="00240199" w:rsidP="00733E90">
      <w:pPr>
        <w:spacing w:after="0" w:line="240" w:lineRule="auto"/>
        <w:rPr>
          <w:rFonts w:ascii="Arial" w:hAnsi="Arial" w:cs="Arial"/>
          <w:sz w:val="24"/>
          <w:szCs w:val="24"/>
        </w:rPr>
      </w:pPr>
    </w:p>
    <w:p w14:paraId="461C0BBA" w14:textId="77777777" w:rsidR="006F48D6" w:rsidRDefault="006F48D6" w:rsidP="00733E90">
      <w:pPr>
        <w:spacing w:after="0" w:line="240" w:lineRule="auto"/>
        <w:rPr>
          <w:rFonts w:ascii="Arial" w:hAnsi="Arial" w:cs="Arial"/>
          <w:sz w:val="24"/>
          <w:szCs w:val="24"/>
        </w:rPr>
      </w:pPr>
    </w:p>
    <w:p w14:paraId="461C0BBB" w14:textId="77777777" w:rsidR="006F48D6" w:rsidRDefault="006F48D6" w:rsidP="00733E90">
      <w:pPr>
        <w:spacing w:after="0" w:line="240" w:lineRule="auto"/>
        <w:rPr>
          <w:rFonts w:ascii="Arial" w:hAnsi="Arial" w:cs="Arial"/>
          <w:sz w:val="24"/>
          <w:szCs w:val="24"/>
        </w:rPr>
      </w:pPr>
    </w:p>
    <w:p w14:paraId="461C0BBC" w14:textId="77777777" w:rsidR="006F48D6" w:rsidRDefault="004A5CBE" w:rsidP="00733E90">
      <w:pPr>
        <w:spacing w:after="0" w:line="240" w:lineRule="auto"/>
        <w:rPr>
          <w:rFonts w:ascii="Arial" w:hAnsi="Arial" w:cs="Arial"/>
          <w:sz w:val="24"/>
          <w:szCs w:val="24"/>
        </w:rPr>
      </w:pPr>
      <w:r>
        <w:rPr>
          <w:rFonts w:ascii="Myriad Pro" w:hAnsi="Myriad Pro"/>
          <w:noProof/>
          <w:lang w:val="en-US" w:eastAsia="en-US"/>
        </w:rPr>
        <w:drawing>
          <wp:anchor distT="0" distB="0" distL="114300" distR="114300" simplePos="0" relativeHeight="251658752" behindDoc="0" locked="0" layoutInCell="1" allowOverlap="1" wp14:anchorId="461C0D38" wp14:editId="461C0D39">
            <wp:simplePos x="0" y="0"/>
            <wp:positionH relativeFrom="column">
              <wp:posOffset>5800725</wp:posOffset>
            </wp:positionH>
            <wp:positionV relativeFrom="paragraph">
              <wp:posOffset>45085</wp:posOffset>
            </wp:positionV>
            <wp:extent cx="581025" cy="1266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1266825"/>
                    </a:xfrm>
                    <a:prstGeom prst="rect">
                      <a:avLst/>
                    </a:prstGeom>
                  </pic:spPr>
                </pic:pic>
              </a:graphicData>
            </a:graphic>
            <wp14:sizeRelH relativeFrom="page">
              <wp14:pctWidth>0</wp14:pctWidth>
            </wp14:sizeRelH>
            <wp14:sizeRelV relativeFrom="page">
              <wp14:pctHeight>0</wp14:pctHeight>
            </wp14:sizeRelV>
          </wp:anchor>
        </w:drawing>
      </w:r>
    </w:p>
    <w:p w14:paraId="461C0BBD" w14:textId="77777777" w:rsidR="006F48D6" w:rsidRDefault="006F48D6" w:rsidP="00733E90">
      <w:pPr>
        <w:spacing w:after="0" w:line="240" w:lineRule="auto"/>
        <w:rPr>
          <w:rFonts w:ascii="Arial" w:hAnsi="Arial" w:cs="Arial"/>
          <w:sz w:val="24"/>
          <w:szCs w:val="24"/>
        </w:rPr>
      </w:pPr>
    </w:p>
    <w:p w14:paraId="461C0BBE" w14:textId="77777777" w:rsidR="006F48D6" w:rsidRDefault="006F48D6" w:rsidP="00733E90">
      <w:pPr>
        <w:spacing w:after="0" w:line="240" w:lineRule="auto"/>
        <w:rPr>
          <w:rFonts w:ascii="Arial" w:hAnsi="Arial" w:cs="Arial"/>
          <w:sz w:val="24"/>
          <w:szCs w:val="24"/>
        </w:rPr>
      </w:pPr>
    </w:p>
    <w:p w14:paraId="461C0BBF" w14:textId="77777777" w:rsidR="006F48D6" w:rsidRDefault="006F48D6" w:rsidP="00733E90">
      <w:pPr>
        <w:spacing w:after="0" w:line="240" w:lineRule="auto"/>
        <w:rPr>
          <w:rFonts w:ascii="Arial" w:hAnsi="Arial" w:cs="Arial"/>
          <w:sz w:val="24"/>
          <w:szCs w:val="24"/>
        </w:rPr>
      </w:pPr>
    </w:p>
    <w:p w14:paraId="461C0BC0" w14:textId="77777777" w:rsidR="0079490B" w:rsidRDefault="0079490B" w:rsidP="00733E90">
      <w:pPr>
        <w:spacing w:after="0" w:line="240" w:lineRule="auto"/>
        <w:rPr>
          <w:rFonts w:ascii="Arial" w:hAnsi="Arial" w:cs="Arial"/>
          <w:sz w:val="24"/>
          <w:szCs w:val="24"/>
        </w:rPr>
      </w:pPr>
    </w:p>
    <w:p w14:paraId="461C0BC1" w14:textId="77777777" w:rsidR="006F48D6" w:rsidRPr="000E482C" w:rsidRDefault="006F48D6" w:rsidP="006F48D6">
      <w:pPr>
        <w:spacing w:after="0" w:line="240" w:lineRule="auto"/>
        <w:jc w:val="center"/>
        <w:rPr>
          <w:rFonts w:ascii="Arial" w:hAnsi="Arial" w:cs="Arial"/>
          <w:b/>
          <w:sz w:val="28"/>
          <w:szCs w:val="28"/>
        </w:rPr>
      </w:pPr>
      <w:r w:rsidRPr="000E482C">
        <w:rPr>
          <w:rFonts w:ascii="Arial" w:hAnsi="Arial" w:cs="Arial"/>
          <w:b/>
          <w:sz w:val="28"/>
          <w:szCs w:val="28"/>
        </w:rPr>
        <w:t>INFORME ANUAL DEL PROYECTO</w:t>
      </w:r>
    </w:p>
    <w:p w14:paraId="461C0BC2" w14:textId="77777777" w:rsidR="00510B40" w:rsidRDefault="00510B40" w:rsidP="00510B40">
      <w:pPr>
        <w:tabs>
          <w:tab w:val="left" w:pos="4680"/>
        </w:tabs>
        <w:spacing w:after="0" w:line="240" w:lineRule="auto"/>
        <w:jc w:val="both"/>
        <w:rPr>
          <w:rFonts w:ascii="Arial" w:hAnsi="Arial" w:cs="Arial"/>
          <w:bCs/>
          <w:sz w:val="24"/>
          <w:szCs w:val="24"/>
          <w:lang w:val="es-ES"/>
        </w:rPr>
      </w:pPr>
    </w:p>
    <w:p w14:paraId="461C0BC3" w14:textId="77777777" w:rsidR="00BF24A3" w:rsidRPr="00510B40" w:rsidRDefault="006F48D6" w:rsidP="00510B40">
      <w:pPr>
        <w:pStyle w:val="ListParagraph"/>
        <w:numPr>
          <w:ilvl w:val="0"/>
          <w:numId w:val="13"/>
        </w:numPr>
        <w:tabs>
          <w:tab w:val="left" w:pos="4680"/>
        </w:tabs>
        <w:spacing w:after="0" w:line="240" w:lineRule="auto"/>
        <w:jc w:val="both"/>
        <w:rPr>
          <w:rFonts w:ascii="Arial" w:hAnsi="Arial" w:cs="Arial"/>
          <w:bCs/>
          <w:sz w:val="24"/>
          <w:szCs w:val="24"/>
          <w:lang w:val="es-ES"/>
        </w:rPr>
      </w:pPr>
      <w:r w:rsidRPr="00510B40">
        <w:rPr>
          <w:rFonts w:ascii="Arial" w:hAnsi="Arial" w:cs="Arial"/>
          <w:b/>
          <w:bCs/>
          <w:sz w:val="24"/>
          <w:szCs w:val="24"/>
          <w:lang w:val="es-ES"/>
        </w:rPr>
        <w:t>INFORMACION DEL PROYECTO.</w:t>
      </w:r>
    </w:p>
    <w:p w14:paraId="461C0BC4" w14:textId="77777777" w:rsidR="006F48D6" w:rsidRPr="006F48D6" w:rsidRDefault="006F48D6" w:rsidP="006F48D6">
      <w:pPr>
        <w:pStyle w:val="ListParagraph"/>
        <w:tabs>
          <w:tab w:val="left" w:pos="4680"/>
        </w:tabs>
        <w:spacing w:after="0" w:line="240" w:lineRule="auto"/>
        <w:rPr>
          <w:rFonts w:ascii="Arial" w:hAnsi="Arial" w:cs="Arial"/>
          <w:bCs/>
          <w:sz w:val="24"/>
          <w:szCs w:val="24"/>
          <w:lang w:val="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528"/>
      </w:tblGrid>
      <w:tr w:rsidR="00BF24A3" w:rsidRPr="00733E90" w14:paraId="461C0BC7" w14:textId="77777777" w:rsidTr="00240199">
        <w:trPr>
          <w:trHeight w:val="359"/>
        </w:trPr>
        <w:tc>
          <w:tcPr>
            <w:tcW w:w="4112" w:type="dxa"/>
            <w:shd w:val="clear" w:color="auto" w:fill="D9D9D9" w:themeFill="background1" w:themeFillShade="D9"/>
            <w:vAlign w:val="center"/>
          </w:tcPr>
          <w:p w14:paraId="461C0BC5" w14:textId="77777777" w:rsidR="00BF24A3" w:rsidRPr="006F48D6" w:rsidRDefault="00911721" w:rsidP="00733E90">
            <w:pPr>
              <w:tabs>
                <w:tab w:val="left" w:pos="4680"/>
              </w:tabs>
              <w:spacing w:after="0" w:line="240" w:lineRule="auto"/>
              <w:rPr>
                <w:rFonts w:ascii="Arial" w:hAnsi="Arial" w:cs="Arial"/>
                <w:bCs/>
                <w:lang w:val="es-ES"/>
              </w:rPr>
            </w:pPr>
            <w:proofErr w:type="spellStart"/>
            <w:r w:rsidRPr="006F48D6">
              <w:rPr>
                <w:rFonts w:ascii="Arial" w:hAnsi="Arial" w:cs="Arial"/>
                <w:bCs/>
                <w:lang w:val="es-ES"/>
              </w:rPr>
              <w:t>Award</w:t>
            </w:r>
            <w:proofErr w:type="spellEnd"/>
            <w:r w:rsidRPr="006F48D6">
              <w:rPr>
                <w:rFonts w:ascii="Arial" w:hAnsi="Arial" w:cs="Arial"/>
                <w:bCs/>
                <w:lang w:val="es-ES"/>
              </w:rPr>
              <w:t xml:space="preserve"> ID y </w:t>
            </w:r>
            <w:r w:rsidR="000E482C">
              <w:rPr>
                <w:rFonts w:ascii="Arial" w:hAnsi="Arial" w:cs="Arial"/>
                <w:bCs/>
                <w:lang w:val="es-ES"/>
              </w:rPr>
              <w:t>t</w:t>
            </w:r>
            <w:r w:rsidR="000E482C" w:rsidRPr="006F48D6">
              <w:rPr>
                <w:rFonts w:ascii="Arial" w:hAnsi="Arial" w:cs="Arial"/>
                <w:bCs/>
                <w:lang w:val="es-ES"/>
              </w:rPr>
              <w:t>ítulo</w:t>
            </w:r>
            <w:r w:rsidR="00BF24A3" w:rsidRPr="006F48D6">
              <w:rPr>
                <w:rFonts w:ascii="Arial" w:hAnsi="Arial" w:cs="Arial"/>
                <w:bCs/>
                <w:lang w:val="es-ES"/>
              </w:rPr>
              <w:t xml:space="preserve"> del Proyecto:</w:t>
            </w:r>
          </w:p>
        </w:tc>
        <w:tc>
          <w:tcPr>
            <w:tcW w:w="5528" w:type="dxa"/>
            <w:vAlign w:val="center"/>
          </w:tcPr>
          <w:p w14:paraId="461C0BC6" w14:textId="77777777" w:rsidR="00BF24A3" w:rsidRPr="006F48D6" w:rsidRDefault="0036338C" w:rsidP="0036338C">
            <w:pPr>
              <w:tabs>
                <w:tab w:val="left" w:pos="4680"/>
              </w:tabs>
              <w:spacing w:after="0" w:line="240" w:lineRule="auto"/>
              <w:jc w:val="both"/>
              <w:rPr>
                <w:rFonts w:ascii="Arial" w:hAnsi="Arial" w:cs="Arial"/>
                <w:i/>
                <w:color w:val="FF0000"/>
                <w:shd w:val="clear" w:color="auto" w:fill="E0E0E0"/>
                <w:lang w:val="es-ES"/>
              </w:rPr>
            </w:pPr>
            <w:r w:rsidRPr="0036338C">
              <w:rPr>
                <w:rFonts w:ascii="Arial" w:hAnsi="Arial" w:cs="Arial"/>
                <w:i/>
                <w:shd w:val="clear" w:color="auto" w:fill="E0E0E0"/>
                <w:lang w:val="es-ES"/>
              </w:rPr>
              <w:t>102575</w:t>
            </w:r>
            <w:r>
              <w:rPr>
                <w:rFonts w:ascii="Arial" w:hAnsi="Arial" w:cs="Arial"/>
                <w:i/>
                <w:shd w:val="clear" w:color="auto" w:fill="E0E0E0"/>
                <w:lang w:val="es-ES"/>
              </w:rPr>
              <w:t xml:space="preserve"> - </w:t>
            </w:r>
            <w:r w:rsidRPr="0036338C">
              <w:rPr>
                <w:rFonts w:ascii="Arial" w:hAnsi="Arial" w:cs="Arial"/>
                <w:i/>
                <w:shd w:val="clear" w:color="auto" w:fill="E0E0E0"/>
                <w:lang w:val="es-ES"/>
              </w:rPr>
              <w:t>Primer Informe Bienal de Actualización de la República Dominicana ante la Convencion Marco de las Naciones Unidas para el Cambio Climatico</w:t>
            </w:r>
          </w:p>
        </w:tc>
      </w:tr>
      <w:tr w:rsidR="008956CF" w:rsidRPr="00733E90" w14:paraId="461C0BCA" w14:textId="77777777" w:rsidTr="00240199">
        <w:trPr>
          <w:trHeight w:val="320"/>
        </w:trPr>
        <w:tc>
          <w:tcPr>
            <w:tcW w:w="4112" w:type="dxa"/>
            <w:shd w:val="clear" w:color="auto" w:fill="D9D9D9" w:themeFill="background1" w:themeFillShade="D9"/>
            <w:vAlign w:val="center"/>
          </w:tcPr>
          <w:p w14:paraId="461C0BC8" w14:textId="77777777" w:rsidR="008956CF" w:rsidRPr="006F48D6" w:rsidRDefault="008956CF" w:rsidP="00733E90">
            <w:pPr>
              <w:tabs>
                <w:tab w:val="left" w:pos="4680"/>
              </w:tabs>
              <w:spacing w:after="0" w:line="240" w:lineRule="auto"/>
              <w:rPr>
                <w:rFonts w:ascii="Arial" w:hAnsi="Arial" w:cs="Arial"/>
                <w:bCs/>
                <w:lang w:val="es-ES"/>
              </w:rPr>
            </w:pPr>
            <w:proofErr w:type="spellStart"/>
            <w:r w:rsidRPr="006F48D6">
              <w:rPr>
                <w:rFonts w:ascii="Arial" w:hAnsi="Arial" w:cs="Arial"/>
                <w:bCs/>
                <w:lang w:val="es-ES"/>
              </w:rPr>
              <w:t>Projects</w:t>
            </w:r>
            <w:proofErr w:type="spellEnd"/>
            <w:r w:rsidRPr="006F48D6">
              <w:rPr>
                <w:rFonts w:ascii="Arial" w:hAnsi="Arial" w:cs="Arial"/>
                <w:bCs/>
                <w:lang w:val="es-ES"/>
              </w:rPr>
              <w:t xml:space="preserve"> </w:t>
            </w:r>
            <w:r w:rsidR="00200725" w:rsidRPr="006F48D6">
              <w:rPr>
                <w:rFonts w:ascii="Arial" w:hAnsi="Arial" w:cs="Arial"/>
                <w:bCs/>
                <w:lang w:val="es-ES"/>
              </w:rPr>
              <w:t xml:space="preserve"> </w:t>
            </w:r>
            <w:r w:rsidRPr="006F48D6">
              <w:rPr>
                <w:rFonts w:ascii="Arial" w:hAnsi="Arial" w:cs="Arial"/>
                <w:bCs/>
                <w:lang w:val="es-ES"/>
              </w:rPr>
              <w:t xml:space="preserve">ID y </w:t>
            </w:r>
            <w:r w:rsidR="00593B82" w:rsidRPr="006F48D6">
              <w:rPr>
                <w:rFonts w:ascii="Arial" w:hAnsi="Arial" w:cs="Arial"/>
                <w:bCs/>
                <w:lang w:val="es-ES"/>
              </w:rPr>
              <w:t>título</w:t>
            </w:r>
            <w:r w:rsidRPr="006F48D6">
              <w:rPr>
                <w:rFonts w:ascii="Arial" w:hAnsi="Arial" w:cs="Arial"/>
                <w:bCs/>
                <w:lang w:val="es-ES"/>
              </w:rPr>
              <w:t>:</w:t>
            </w:r>
          </w:p>
        </w:tc>
        <w:tc>
          <w:tcPr>
            <w:tcW w:w="5528" w:type="dxa"/>
            <w:vAlign w:val="center"/>
          </w:tcPr>
          <w:p w14:paraId="461C0BC9" w14:textId="77777777" w:rsidR="008956CF" w:rsidRPr="006F48D6" w:rsidRDefault="0036338C" w:rsidP="00EF00F2">
            <w:pPr>
              <w:tabs>
                <w:tab w:val="left" w:pos="4680"/>
              </w:tabs>
              <w:spacing w:after="0" w:line="240" w:lineRule="auto"/>
              <w:jc w:val="center"/>
              <w:rPr>
                <w:rFonts w:ascii="Arial" w:hAnsi="Arial" w:cs="Arial"/>
                <w:i/>
                <w:shd w:val="clear" w:color="auto" w:fill="E0E0E0"/>
                <w:lang w:val="es-ES"/>
              </w:rPr>
            </w:pPr>
            <w:r w:rsidRPr="0036338C">
              <w:rPr>
                <w:rFonts w:ascii="Arial" w:hAnsi="Arial" w:cs="Arial"/>
                <w:i/>
                <w:shd w:val="clear" w:color="auto" w:fill="E0E0E0"/>
                <w:lang w:val="es-ES"/>
              </w:rPr>
              <w:t>104580</w:t>
            </w:r>
            <w:r>
              <w:rPr>
                <w:rFonts w:ascii="Arial" w:hAnsi="Arial" w:cs="Arial"/>
                <w:i/>
                <w:shd w:val="clear" w:color="auto" w:fill="E0E0E0"/>
                <w:lang w:val="es-ES"/>
              </w:rPr>
              <w:t xml:space="preserve"> – fBUR-</w:t>
            </w:r>
            <w:r w:rsidR="00EF00F2">
              <w:rPr>
                <w:rFonts w:ascii="Arial" w:hAnsi="Arial" w:cs="Arial"/>
                <w:i/>
                <w:shd w:val="clear" w:color="auto" w:fill="E0E0E0"/>
                <w:lang w:val="es-ES"/>
              </w:rPr>
              <w:t>DR</w:t>
            </w:r>
          </w:p>
        </w:tc>
      </w:tr>
      <w:tr w:rsidR="008956CF" w:rsidRPr="00733E90" w14:paraId="461C0BCD" w14:textId="77777777" w:rsidTr="00240199">
        <w:trPr>
          <w:trHeight w:val="320"/>
        </w:trPr>
        <w:tc>
          <w:tcPr>
            <w:tcW w:w="4112" w:type="dxa"/>
            <w:shd w:val="clear" w:color="auto" w:fill="D9D9D9" w:themeFill="background1" w:themeFillShade="D9"/>
            <w:vAlign w:val="center"/>
          </w:tcPr>
          <w:p w14:paraId="461C0BCB"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Fecha de entrega</w:t>
            </w:r>
            <w:r w:rsidR="006F48D6">
              <w:rPr>
                <w:rFonts w:ascii="Arial" w:hAnsi="Arial" w:cs="Arial"/>
                <w:bCs/>
                <w:lang w:val="es-ES"/>
              </w:rPr>
              <w:t xml:space="preserve"> del informe</w:t>
            </w:r>
            <w:r w:rsidRPr="006F48D6">
              <w:rPr>
                <w:rFonts w:ascii="Arial" w:hAnsi="Arial" w:cs="Arial"/>
                <w:bCs/>
                <w:lang w:val="es-ES"/>
              </w:rPr>
              <w:t xml:space="preserve"> al PNUD:</w:t>
            </w:r>
          </w:p>
        </w:tc>
        <w:tc>
          <w:tcPr>
            <w:tcW w:w="5528" w:type="dxa"/>
            <w:vAlign w:val="center"/>
          </w:tcPr>
          <w:p w14:paraId="461C0BCC" w14:textId="77777777" w:rsidR="008956CF" w:rsidRPr="006F48D6" w:rsidRDefault="0036338C" w:rsidP="0036338C">
            <w:pPr>
              <w:tabs>
                <w:tab w:val="left" w:pos="4680"/>
              </w:tabs>
              <w:spacing w:after="0" w:line="240" w:lineRule="auto"/>
              <w:jc w:val="center"/>
              <w:rPr>
                <w:rFonts w:ascii="Arial" w:hAnsi="Arial" w:cs="Arial"/>
                <w:i/>
                <w:shd w:val="clear" w:color="auto" w:fill="E0E0E0"/>
                <w:lang w:val="es-ES"/>
              </w:rPr>
            </w:pPr>
            <w:r>
              <w:rPr>
                <w:rFonts w:ascii="Arial" w:hAnsi="Arial" w:cs="Arial"/>
                <w:i/>
                <w:shd w:val="clear" w:color="auto" w:fill="E0E0E0"/>
                <w:lang w:val="es-ES"/>
              </w:rPr>
              <w:t>30.nov.2018</w:t>
            </w:r>
          </w:p>
        </w:tc>
      </w:tr>
      <w:tr w:rsidR="008956CF" w:rsidRPr="00733E90" w14:paraId="461C0BD0" w14:textId="77777777" w:rsidTr="00240199">
        <w:trPr>
          <w:trHeight w:val="359"/>
        </w:trPr>
        <w:tc>
          <w:tcPr>
            <w:tcW w:w="4112" w:type="dxa"/>
            <w:shd w:val="clear" w:color="auto" w:fill="D9D9D9" w:themeFill="background1" w:themeFillShade="D9"/>
            <w:vAlign w:val="center"/>
          </w:tcPr>
          <w:p w14:paraId="461C0BCE"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Período  cubierto por el informe:</w:t>
            </w:r>
          </w:p>
        </w:tc>
        <w:tc>
          <w:tcPr>
            <w:tcW w:w="5528" w:type="dxa"/>
            <w:vAlign w:val="center"/>
          </w:tcPr>
          <w:p w14:paraId="461C0BCF" w14:textId="77777777" w:rsidR="008956CF" w:rsidRPr="006F48D6" w:rsidRDefault="0036338C" w:rsidP="00733E90">
            <w:pPr>
              <w:tabs>
                <w:tab w:val="left" w:pos="4680"/>
              </w:tabs>
              <w:spacing w:after="0" w:line="240" w:lineRule="auto"/>
              <w:jc w:val="center"/>
              <w:rPr>
                <w:rFonts w:ascii="Arial" w:hAnsi="Arial" w:cs="Arial"/>
                <w:i/>
                <w:shd w:val="clear" w:color="auto" w:fill="E0E0E0"/>
                <w:lang w:val="es-ES"/>
              </w:rPr>
            </w:pPr>
            <w:r>
              <w:rPr>
                <w:rFonts w:ascii="Arial" w:hAnsi="Arial" w:cs="Arial"/>
                <w:i/>
                <w:shd w:val="clear" w:color="auto" w:fill="E0E0E0"/>
                <w:lang w:val="es-ES"/>
              </w:rPr>
              <w:t>Ene-2018 / Nov-2018</w:t>
            </w:r>
          </w:p>
        </w:tc>
      </w:tr>
      <w:tr w:rsidR="008956CF" w:rsidRPr="00733E90" w14:paraId="461C0BD3" w14:textId="77777777" w:rsidTr="00240199">
        <w:trPr>
          <w:trHeight w:val="359"/>
        </w:trPr>
        <w:tc>
          <w:tcPr>
            <w:tcW w:w="4112" w:type="dxa"/>
            <w:shd w:val="clear" w:color="auto" w:fill="D9D9D9" w:themeFill="background1" w:themeFillShade="D9"/>
            <w:vAlign w:val="center"/>
          </w:tcPr>
          <w:p w14:paraId="461C0BD1"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Autor:</w:t>
            </w:r>
          </w:p>
        </w:tc>
        <w:tc>
          <w:tcPr>
            <w:tcW w:w="5528" w:type="dxa"/>
            <w:vAlign w:val="center"/>
          </w:tcPr>
          <w:p w14:paraId="461C0BD2" w14:textId="77777777" w:rsidR="008956CF" w:rsidRPr="006F48D6" w:rsidRDefault="0036338C" w:rsidP="00733E90">
            <w:pPr>
              <w:tabs>
                <w:tab w:val="left" w:pos="4680"/>
              </w:tabs>
              <w:spacing w:after="0" w:line="240" w:lineRule="auto"/>
              <w:jc w:val="center"/>
              <w:rPr>
                <w:rFonts w:ascii="Arial" w:hAnsi="Arial" w:cs="Arial"/>
                <w:i/>
                <w:shd w:val="clear" w:color="auto" w:fill="E0E0E0"/>
                <w:lang w:val="es-ES"/>
              </w:rPr>
            </w:pPr>
            <w:r>
              <w:rPr>
                <w:rFonts w:ascii="Arial" w:hAnsi="Arial" w:cs="Arial"/>
                <w:i/>
                <w:shd w:val="clear" w:color="auto" w:fill="E0E0E0"/>
                <w:lang w:val="es-ES"/>
              </w:rPr>
              <w:t>Rafael Berigüete</w:t>
            </w:r>
          </w:p>
        </w:tc>
      </w:tr>
      <w:tr w:rsidR="008956CF" w:rsidRPr="00733E90" w14:paraId="461C0BD6" w14:textId="77777777" w:rsidTr="00240199">
        <w:trPr>
          <w:trHeight w:val="359"/>
        </w:trPr>
        <w:tc>
          <w:tcPr>
            <w:tcW w:w="4112" w:type="dxa"/>
            <w:shd w:val="clear" w:color="auto" w:fill="D9D9D9" w:themeFill="background1" w:themeFillShade="D9"/>
            <w:vAlign w:val="center"/>
          </w:tcPr>
          <w:p w14:paraId="461C0BD4"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 xml:space="preserve">Efecto/s </w:t>
            </w:r>
            <w:r w:rsidR="00593B82">
              <w:rPr>
                <w:rFonts w:ascii="Arial" w:hAnsi="Arial" w:cs="Arial"/>
                <w:bCs/>
                <w:lang w:val="es-ES"/>
              </w:rPr>
              <w:t xml:space="preserve">del </w:t>
            </w:r>
            <w:r w:rsidRPr="006F48D6">
              <w:rPr>
                <w:rFonts w:ascii="Arial" w:hAnsi="Arial" w:cs="Arial"/>
                <w:bCs/>
                <w:lang w:val="es-ES"/>
              </w:rPr>
              <w:t>MANUD:</w:t>
            </w:r>
            <w:r w:rsidRPr="006F48D6">
              <w:rPr>
                <w:rFonts w:ascii="Arial" w:hAnsi="Arial" w:cs="Arial"/>
                <w:bCs/>
                <w:lang w:val="es-ES"/>
              </w:rPr>
              <w:tab/>
            </w:r>
            <w:r w:rsidRPr="006F48D6">
              <w:rPr>
                <w:rFonts w:ascii="Arial" w:hAnsi="Arial" w:cs="Arial"/>
                <w:bCs/>
                <w:lang w:val="es-ES"/>
              </w:rPr>
              <w:tab/>
            </w:r>
            <w:r w:rsidRPr="006F48D6">
              <w:rPr>
                <w:rFonts w:ascii="Arial" w:hAnsi="Arial" w:cs="Arial"/>
                <w:bCs/>
                <w:lang w:val="es-ES"/>
              </w:rPr>
              <w:tab/>
            </w:r>
          </w:p>
        </w:tc>
        <w:tc>
          <w:tcPr>
            <w:tcW w:w="5528" w:type="dxa"/>
            <w:vAlign w:val="center"/>
          </w:tcPr>
          <w:p w14:paraId="461C0BD5" w14:textId="77777777" w:rsidR="008956CF" w:rsidRPr="006F48D6" w:rsidRDefault="0036338C" w:rsidP="0036338C">
            <w:pPr>
              <w:tabs>
                <w:tab w:val="left" w:pos="4680"/>
              </w:tabs>
              <w:spacing w:after="0" w:line="240" w:lineRule="auto"/>
              <w:jc w:val="both"/>
              <w:rPr>
                <w:rFonts w:ascii="Arial" w:hAnsi="Arial" w:cs="Arial"/>
                <w:i/>
                <w:shd w:val="clear" w:color="auto" w:fill="E0E0E0"/>
                <w:lang w:val="es-ES"/>
              </w:rPr>
            </w:pPr>
            <w:r w:rsidRPr="0036338C">
              <w:rPr>
                <w:rFonts w:ascii="Arial" w:hAnsi="Arial" w:cs="Arial"/>
                <w:i/>
                <w:shd w:val="clear" w:color="auto" w:fill="E0E0E0"/>
                <w:lang w:val="es-ES"/>
              </w:rPr>
              <w:t>En 2017, el Estado y la sociedad civil trabajan juntos para contribuir a un manejo sostenible del medio ambiente.</w:t>
            </w:r>
          </w:p>
        </w:tc>
      </w:tr>
      <w:tr w:rsidR="008956CF" w:rsidRPr="00733E90" w14:paraId="461C0BD9" w14:textId="77777777" w:rsidTr="00240199">
        <w:tc>
          <w:tcPr>
            <w:tcW w:w="4112" w:type="dxa"/>
            <w:shd w:val="clear" w:color="auto" w:fill="D9D9D9" w:themeFill="background1" w:themeFillShade="D9"/>
            <w:vAlign w:val="center"/>
          </w:tcPr>
          <w:p w14:paraId="461C0BD7"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 xml:space="preserve">Efectos Esperados del </w:t>
            </w:r>
            <w:r w:rsidR="00510B40">
              <w:rPr>
                <w:rFonts w:ascii="Arial" w:hAnsi="Arial" w:cs="Arial"/>
                <w:bCs/>
                <w:lang w:val="es-ES"/>
              </w:rPr>
              <w:t xml:space="preserve">Plan de Acción del </w:t>
            </w:r>
            <w:r w:rsidRPr="006F48D6">
              <w:rPr>
                <w:rFonts w:ascii="Arial" w:hAnsi="Arial" w:cs="Arial"/>
                <w:bCs/>
                <w:lang w:val="es-ES"/>
              </w:rPr>
              <w:t xml:space="preserve">Programa del </w:t>
            </w:r>
            <w:r w:rsidR="00593B82" w:rsidRPr="006F48D6">
              <w:rPr>
                <w:rFonts w:ascii="Arial" w:hAnsi="Arial" w:cs="Arial"/>
                <w:bCs/>
                <w:lang w:val="es-ES"/>
              </w:rPr>
              <w:t>País</w:t>
            </w:r>
            <w:r w:rsidRPr="006F48D6">
              <w:rPr>
                <w:rFonts w:ascii="Arial" w:hAnsi="Arial" w:cs="Arial"/>
                <w:bCs/>
                <w:lang w:val="es-ES"/>
              </w:rPr>
              <w:t xml:space="preserve"> (CPAP):</w:t>
            </w:r>
            <w:r w:rsidRPr="006F48D6">
              <w:rPr>
                <w:rFonts w:ascii="Arial" w:hAnsi="Arial" w:cs="Arial"/>
                <w:bCs/>
                <w:lang w:val="es-ES"/>
              </w:rPr>
              <w:tab/>
            </w:r>
          </w:p>
        </w:tc>
        <w:tc>
          <w:tcPr>
            <w:tcW w:w="5528" w:type="dxa"/>
            <w:vAlign w:val="center"/>
          </w:tcPr>
          <w:p w14:paraId="461C0BD8" w14:textId="77777777" w:rsidR="008956CF" w:rsidRPr="006F48D6" w:rsidRDefault="00546093" w:rsidP="00546093">
            <w:pPr>
              <w:tabs>
                <w:tab w:val="left" w:pos="4680"/>
              </w:tabs>
              <w:spacing w:after="0" w:line="240" w:lineRule="auto"/>
              <w:jc w:val="both"/>
              <w:rPr>
                <w:rFonts w:ascii="Arial" w:hAnsi="Arial" w:cs="Arial"/>
                <w:i/>
                <w:shd w:val="clear" w:color="auto" w:fill="E0E0E0"/>
                <w:lang w:val="es-ES"/>
              </w:rPr>
            </w:pPr>
            <w:r w:rsidRPr="00546093">
              <w:rPr>
                <w:rFonts w:ascii="Arial" w:hAnsi="Arial" w:cs="Arial"/>
                <w:i/>
                <w:shd w:val="clear" w:color="auto" w:fill="E0E0E0"/>
                <w:lang w:val="es-ES"/>
              </w:rPr>
              <w:t>Planes de acción y estrategias son desarrollados para lograr los objetivos convenidos en los Acuerdos Multilaterales Ambientales sobre Desarrollo Sostenible.</w:t>
            </w:r>
          </w:p>
        </w:tc>
      </w:tr>
      <w:tr w:rsidR="008956CF" w:rsidRPr="00733E90" w14:paraId="461C0BDC" w14:textId="77777777" w:rsidTr="00240199">
        <w:tc>
          <w:tcPr>
            <w:tcW w:w="4112" w:type="dxa"/>
            <w:shd w:val="clear" w:color="auto" w:fill="D9D9D9" w:themeFill="background1" w:themeFillShade="D9"/>
            <w:vAlign w:val="center"/>
          </w:tcPr>
          <w:p w14:paraId="461C0BDA"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 xml:space="preserve">Asociado en la </w:t>
            </w:r>
            <w:r w:rsidR="00C8150C" w:rsidRPr="006F48D6">
              <w:rPr>
                <w:rFonts w:ascii="Arial" w:hAnsi="Arial" w:cs="Arial"/>
                <w:bCs/>
                <w:lang w:val="es-ES"/>
              </w:rPr>
              <w:t>Implementació</w:t>
            </w:r>
            <w:r w:rsidRPr="006F48D6">
              <w:rPr>
                <w:rFonts w:ascii="Arial" w:hAnsi="Arial" w:cs="Arial"/>
                <w:bCs/>
                <w:lang w:val="es-ES"/>
              </w:rPr>
              <w:t>n:</w:t>
            </w:r>
          </w:p>
        </w:tc>
        <w:tc>
          <w:tcPr>
            <w:tcW w:w="5528" w:type="dxa"/>
            <w:vAlign w:val="center"/>
          </w:tcPr>
          <w:p w14:paraId="461C0BDB" w14:textId="77777777" w:rsidR="008956CF" w:rsidRPr="006F48D6" w:rsidRDefault="00546093" w:rsidP="00546093">
            <w:pPr>
              <w:tabs>
                <w:tab w:val="left" w:pos="4680"/>
              </w:tabs>
              <w:spacing w:after="0" w:line="240" w:lineRule="auto"/>
              <w:jc w:val="both"/>
              <w:rPr>
                <w:rFonts w:ascii="Arial" w:hAnsi="Arial" w:cs="Arial"/>
                <w:i/>
                <w:shd w:val="clear" w:color="auto" w:fill="E0E0E0"/>
                <w:lang w:val="es-ES"/>
              </w:rPr>
            </w:pPr>
            <w:r w:rsidRPr="00546093">
              <w:rPr>
                <w:rFonts w:ascii="Arial" w:hAnsi="Arial" w:cs="Arial"/>
                <w:i/>
                <w:shd w:val="clear" w:color="auto" w:fill="E0E0E0"/>
                <w:lang w:val="es-ES"/>
              </w:rPr>
              <w:t>Ministerio de Medio Ambiente y Recursos Naturales</w:t>
            </w:r>
          </w:p>
        </w:tc>
      </w:tr>
      <w:tr w:rsidR="008956CF" w:rsidRPr="00733E90" w14:paraId="461C0BDF" w14:textId="77777777" w:rsidTr="00240199">
        <w:tc>
          <w:tcPr>
            <w:tcW w:w="4112" w:type="dxa"/>
            <w:shd w:val="clear" w:color="auto" w:fill="D9D9D9" w:themeFill="background1" w:themeFillShade="D9"/>
            <w:vAlign w:val="center"/>
          </w:tcPr>
          <w:p w14:paraId="461C0BDD" w14:textId="77777777" w:rsidR="008956CF" w:rsidRPr="006F48D6" w:rsidRDefault="008956CF" w:rsidP="00733E90">
            <w:pPr>
              <w:tabs>
                <w:tab w:val="left" w:pos="4680"/>
              </w:tabs>
              <w:spacing w:after="0" w:line="240" w:lineRule="auto"/>
              <w:rPr>
                <w:rFonts w:ascii="Arial" w:hAnsi="Arial" w:cs="Arial"/>
                <w:bCs/>
                <w:lang w:val="es-ES"/>
              </w:rPr>
            </w:pPr>
            <w:r w:rsidRPr="006F48D6">
              <w:rPr>
                <w:rFonts w:ascii="Arial" w:hAnsi="Arial" w:cs="Arial"/>
                <w:bCs/>
                <w:lang w:val="es-ES"/>
              </w:rPr>
              <w:t>Partes Responsables:</w:t>
            </w:r>
          </w:p>
        </w:tc>
        <w:tc>
          <w:tcPr>
            <w:tcW w:w="5528" w:type="dxa"/>
            <w:vAlign w:val="center"/>
          </w:tcPr>
          <w:p w14:paraId="461C0BDE" w14:textId="77777777" w:rsidR="00E41E58" w:rsidRPr="006F48D6" w:rsidRDefault="00546093" w:rsidP="00546093">
            <w:pPr>
              <w:tabs>
                <w:tab w:val="left" w:pos="4680"/>
              </w:tabs>
              <w:spacing w:after="0" w:line="240" w:lineRule="auto"/>
              <w:jc w:val="both"/>
              <w:rPr>
                <w:rFonts w:ascii="Arial" w:hAnsi="Arial" w:cs="Arial"/>
                <w:i/>
                <w:shd w:val="clear" w:color="auto" w:fill="E0E0E0"/>
                <w:lang w:val="es-ES"/>
              </w:rPr>
            </w:pPr>
            <w:r w:rsidRPr="00546093">
              <w:rPr>
                <w:rFonts w:ascii="Arial" w:hAnsi="Arial" w:cs="Arial"/>
                <w:i/>
                <w:shd w:val="clear" w:color="auto" w:fill="E0E0E0"/>
                <w:lang w:val="es-ES"/>
              </w:rPr>
              <w:t>Consejo Nacional para el Cambio Climático y Mecanismo de Desarrollo Limpio</w:t>
            </w:r>
          </w:p>
        </w:tc>
      </w:tr>
    </w:tbl>
    <w:p w14:paraId="461C0BE0" w14:textId="77777777" w:rsidR="00BF24A3" w:rsidRPr="00733E90" w:rsidRDefault="00BF24A3" w:rsidP="00733E90">
      <w:pPr>
        <w:tabs>
          <w:tab w:val="left" w:pos="4680"/>
        </w:tabs>
        <w:spacing w:after="0" w:line="240" w:lineRule="auto"/>
        <w:rPr>
          <w:rFonts w:ascii="Arial" w:hAnsi="Arial" w:cs="Arial"/>
          <w:i/>
          <w:sz w:val="24"/>
          <w:szCs w:val="24"/>
          <w:shd w:val="clear" w:color="auto" w:fill="E0E0E0"/>
        </w:rPr>
      </w:pPr>
    </w:p>
    <w:p w14:paraId="461C0BE1" w14:textId="77777777" w:rsidR="00C8150C" w:rsidRPr="006F48D6" w:rsidRDefault="00C8150C" w:rsidP="00733E90">
      <w:pPr>
        <w:tabs>
          <w:tab w:val="left" w:pos="4680"/>
        </w:tabs>
        <w:spacing w:after="0" w:line="240" w:lineRule="auto"/>
        <w:rPr>
          <w:rFonts w:ascii="Arial" w:hAnsi="Arial" w:cs="Arial"/>
          <w:b/>
          <w:bCs/>
          <w:sz w:val="24"/>
          <w:szCs w:val="24"/>
          <w:lang w:val="es-ES"/>
        </w:rPr>
      </w:pPr>
      <w:r w:rsidRPr="006F48D6">
        <w:rPr>
          <w:rFonts w:ascii="Arial" w:hAnsi="Arial" w:cs="Arial"/>
          <w:b/>
          <w:bCs/>
          <w:sz w:val="24"/>
          <w:szCs w:val="24"/>
          <w:lang w:val="es-ES"/>
        </w:rPr>
        <w:t>Breve descripción del Proyecto:</w:t>
      </w:r>
    </w:p>
    <w:p w14:paraId="461C0BE2" w14:textId="77777777" w:rsidR="00C8150C" w:rsidRPr="00733E90" w:rsidRDefault="00C8150C" w:rsidP="00733E90">
      <w:pPr>
        <w:tabs>
          <w:tab w:val="left" w:pos="4680"/>
        </w:tabs>
        <w:spacing w:after="0" w:line="240" w:lineRule="auto"/>
        <w:rPr>
          <w:rFonts w:ascii="Arial" w:hAnsi="Arial" w:cs="Arial"/>
          <w:bCs/>
          <w:sz w:val="24"/>
          <w:szCs w:val="24"/>
          <w:lang w:val="es-ES"/>
        </w:rPr>
      </w:pPr>
    </w:p>
    <w:tbl>
      <w:tblPr>
        <w:tblStyle w:val="TableGrid"/>
        <w:tblW w:w="0" w:type="auto"/>
        <w:tblInd w:w="-176" w:type="dxa"/>
        <w:tblLook w:val="04A0" w:firstRow="1" w:lastRow="0" w:firstColumn="1" w:lastColumn="0" w:noHBand="0" w:noVBand="1"/>
      </w:tblPr>
      <w:tblGrid>
        <w:gridCol w:w="9640"/>
      </w:tblGrid>
      <w:tr w:rsidR="00E41E58" w14:paraId="461C0BE4" w14:textId="77777777" w:rsidTr="00240199">
        <w:tc>
          <w:tcPr>
            <w:tcW w:w="9640" w:type="dxa"/>
          </w:tcPr>
          <w:p w14:paraId="461C0BE3" w14:textId="77777777" w:rsidR="00E41E58" w:rsidRDefault="00546093" w:rsidP="00546093">
            <w:pPr>
              <w:tabs>
                <w:tab w:val="left" w:pos="4680"/>
              </w:tabs>
              <w:jc w:val="both"/>
              <w:rPr>
                <w:rFonts w:ascii="Arial" w:hAnsi="Arial" w:cs="Arial"/>
                <w:i/>
                <w:sz w:val="24"/>
                <w:szCs w:val="24"/>
                <w:shd w:val="clear" w:color="auto" w:fill="E0E0E0"/>
              </w:rPr>
            </w:pPr>
            <w:r w:rsidRPr="00546093">
              <w:rPr>
                <w:rFonts w:ascii="Arial" w:hAnsi="Arial" w:cs="Arial"/>
                <w:i/>
                <w:sz w:val="24"/>
                <w:szCs w:val="24"/>
                <w:shd w:val="clear" w:color="auto" w:fill="E0E0E0"/>
              </w:rPr>
              <w:t xml:space="preserve">Asistir a la República Dominicana en la preparación de su Primer Reporte Bienal de Actualización (fBUR-DR), en cumplimiento a sus obligaciones enmarcadas en la Convención Marco de Naciones Unidas sobre el Cambio Climático (CMNUCC), especialmente en la actualización del inventario de gases de efecto invernadero, vacíos, limitaciones y circunstancias nacionales. Las acciones se centrarán en el fortalecimiento de las capacidades nacionales para desarrollar solidos arreglos institucionales (para MRV, los inventarios de GEI, otros) y las herramientas de gestión para abordar el cambio climático (plataforma web de registro nacional de políticas de mitigación, conjunto de directrices operativas que funcionen como mecanismos de interconexión entre NDC, INGEI y </w:t>
            </w:r>
            <w:proofErr w:type="spellStart"/>
            <w:r w:rsidRPr="00546093">
              <w:rPr>
                <w:rFonts w:ascii="Arial" w:hAnsi="Arial" w:cs="Arial"/>
                <w:i/>
                <w:sz w:val="24"/>
                <w:szCs w:val="24"/>
                <w:shd w:val="clear" w:color="auto" w:fill="E0E0E0"/>
              </w:rPr>
              <w:t>NAMA's</w:t>
            </w:r>
            <w:proofErr w:type="spellEnd"/>
            <w:r w:rsidRPr="00546093">
              <w:rPr>
                <w:rFonts w:ascii="Arial" w:hAnsi="Arial" w:cs="Arial"/>
                <w:i/>
                <w:sz w:val="24"/>
                <w:szCs w:val="24"/>
                <w:shd w:val="clear" w:color="auto" w:fill="E0E0E0"/>
              </w:rPr>
              <w:t>).</w:t>
            </w:r>
          </w:p>
        </w:tc>
      </w:tr>
    </w:tbl>
    <w:p w14:paraId="461C0BE5" w14:textId="77777777" w:rsidR="00E41E58" w:rsidRDefault="00E41E58" w:rsidP="00733E90">
      <w:pPr>
        <w:tabs>
          <w:tab w:val="left" w:pos="4680"/>
        </w:tabs>
        <w:spacing w:after="0" w:line="240" w:lineRule="auto"/>
        <w:rPr>
          <w:rFonts w:ascii="Arial" w:hAnsi="Arial" w:cs="Arial"/>
          <w:i/>
          <w:sz w:val="24"/>
          <w:szCs w:val="24"/>
          <w:shd w:val="clear" w:color="auto" w:fill="E0E0E0"/>
        </w:rPr>
      </w:pPr>
    </w:p>
    <w:p w14:paraId="461C0BE6" w14:textId="77777777" w:rsidR="00E41E58" w:rsidRPr="00510B40" w:rsidRDefault="00E41E58" w:rsidP="00733E90">
      <w:pPr>
        <w:tabs>
          <w:tab w:val="left" w:pos="4680"/>
        </w:tabs>
        <w:spacing w:after="0" w:line="240" w:lineRule="auto"/>
        <w:rPr>
          <w:rFonts w:ascii="Arial" w:hAnsi="Arial" w:cs="Arial"/>
          <w:sz w:val="24"/>
          <w:szCs w:val="24"/>
          <w:shd w:val="clear" w:color="auto" w:fill="E0E0E0"/>
        </w:rPr>
      </w:pPr>
    </w:p>
    <w:p w14:paraId="461C0BE7" w14:textId="77777777" w:rsidR="00200725" w:rsidRPr="00510B40" w:rsidRDefault="00BF24A3" w:rsidP="00510B40">
      <w:pPr>
        <w:pStyle w:val="ListParagraph"/>
        <w:numPr>
          <w:ilvl w:val="0"/>
          <w:numId w:val="13"/>
        </w:numPr>
        <w:tabs>
          <w:tab w:val="left" w:pos="4680"/>
        </w:tabs>
        <w:spacing w:after="0" w:line="240" w:lineRule="auto"/>
        <w:rPr>
          <w:rFonts w:ascii="Arial" w:hAnsi="Arial" w:cs="Arial"/>
          <w:b/>
          <w:bCs/>
          <w:sz w:val="24"/>
          <w:szCs w:val="24"/>
          <w:lang w:val="es-ES"/>
        </w:rPr>
      </w:pPr>
      <w:r w:rsidRPr="00510B40">
        <w:rPr>
          <w:rFonts w:ascii="Arial" w:hAnsi="Arial" w:cs="Arial"/>
          <w:b/>
          <w:bCs/>
          <w:sz w:val="24"/>
          <w:szCs w:val="24"/>
          <w:lang w:val="es-ES"/>
        </w:rPr>
        <w:t>RESUMEN DESCRIPT</w:t>
      </w:r>
      <w:r w:rsidR="00730FD4" w:rsidRPr="00510B40">
        <w:rPr>
          <w:rFonts w:ascii="Arial" w:hAnsi="Arial" w:cs="Arial"/>
          <w:b/>
          <w:bCs/>
          <w:sz w:val="24"/>
          <w:szCs w:val="24"/>
          <w:lang w:val="es-ES"/>
        </w:rPr>
        <w:t xml:space="preserve">IVO DE LOS AVANCES </w:t>
      </w:r>
      <w:r w:rsidR="00593B82">
        <w:rPr>
          <w:rFonts w:ascii="Arial" w:hAnsi="Arial" w:cs="Arial"/>
          <w:b/>
          <w:bCs/>
          <w:sz w:val="24"/>
          <w:szCs w:val="24"/>
          <w:lang w:val="es-ES"/>
        </w:rPr>
        <w:t xml:space="preserve">EN </w:t>
      </w:r>
      <w:r w:rsidR="00730FD4" w:rsidRPr="00510B40">
        <w:rPr>
          <w:rFonts w:ascii="Arial" w:hAnsi="Arial" w:cs="Arial"/>
          <w:b/>
          <w:bCs/>
          <w:sz w:val="24"/>
          <w:szCs w:val="24"/>
          <w:lang w:val="es-ES"/>
        </w:rPr>
        <w:t>EL PERIODO</w:t>
      </w:r>
      <w:r w:rsidR="00593B82">
        <w:rPr>
          <w:rFonts w:ascii="Arial" w:hAnsi="Arial" w:cs="Arial"/>
          <w:b/>
          <w:bCs/>
          <w:sz w:val="24"/>
          <w:szCs w:val="24"/>
          <w:lang w:val="es-ES"/>
        </w:rPr>
        <w:t xml:space="preserve"> ANUAL</w:t>
      </w:r>
      <w:r w:rsidR="00B722BF" w:rsidRPr="00510B40">
        <w:rPr>
          <w:rFonts w:ascii="Arial" w:hAnsi="Arial" w:cs="Arial"/>
          <w:b/>
          <w:bCs/>
          <w:sz w:val="24"/>
          <w:szCs w:val="24"/>
          <w:lang w:val="es-ES"/>
        </w:rPr>
        <w:t>.</w:t>
      </w:r>
      <w:r w:rsidRPr="00510B40">
        <w:rPr>
          <w:rFonts w:ascii="Arial" w:hAnsi="Arial" w:cs="Arial"/>
          <w:b/>
          <w:bCs/>
          <w:sz w:val="24"/>
          <w:szCs w:val="24"/>
          <w:lang w:val="es-ES"/>
        </w:rPr>
        <w:t xml:space="preserve"> (</w:t>
      </w:r>
      <w:r w:rsidR="00200725" w:rsidRPr="00510B40">
        <w:rPr>
          <w:rFonts w:ascii="Arial" w:hAnsi="Arial" w:cs="Arial"/>
          <w:b/>
          <w:bCs/>
          <w:sz w:val="24"/>
          <w:szCs w:val="24"/>
          <w:lang w:val="es-ES"/>
        </w:rPr>
        <w:t xml:space="preserve">se recomienda un máximo de </w:t>
      </w:r>
      <w:r w:rsidR="0077398D" w:rsidRPr="00510B40">
        <w:rPr>
          <w:rFonts w:ascii="Arial" w:hAnsi="Arial" w:cs="Arial"/>
          <w:b/>
          <w:bCs/>
          <w:sz w:val="24"/>
          <w:szCs w:val="24"/>
          <w:lang w:val="es-ES"/>
        </w:rPr>
        <w:t>200</w:t>
      </w:r>
      <w:r w:rsidRPr="00510B40">
        <w:rPr>
          <w:rFonts w:ascii="Arial" w:hAnsi="Arial" w:cs="Arial"/>
          <w:b/>
          <w:bCs/>
          <w:sz w:val="24"/>
          <w:szCs w:val="24"/>
          <w:lang w:val="es-ES"/>
        </w:rPr>
        <w:t xml:space="preserve"> palabras</w:t>
      </w:r>
      <w:r w:rsidR="00200725" w:rsidRPr="00510B40">
        <w:rPr>
          <w:rFonts w:ascii="Arial" w:hAnsi="Arial" w:cs="Arial"/>
          <w:b/>
          <w:bCs/>
          <w:sz w:val="24"/>
          <w:szCs w:val="24"/>
          <w:lang w:val="es-ES"/>
        </w:rPr>
        <w:t>).</w:t>
      </w:r>
    </w:p>
    <w:p w14:paraId="461C0BE8" w14:textId="77777777" w:rsidR="00B722BF" w:rsidRDefault="00B722BF" w:rsidP="00B722BF">
      <w:pPr>
        <w:pStyle w:val="ListParagraph"/>
        <w:tabs>
          <w:tab w:val="left" w:pos="4680"/>
        </w:tabs>
        <w:spacing w:after="0" w:line="240" w:lineRule="auto"/>
        <w:ind w:left="360"/>
        <w:rPr>
          <w:rFonts w:ascii="Arial" w:hAnsi="Arial" w:cs="Arial"/>
          <w:b/>
          <w:bCs/>
          <w:i/>
          <w:sz w:val="24"/>
          <w:szCs w:val="24"/>
          <w:lang w:val="es-ES"/>
        </w:rPr>
      </w:pPr>
    </w:p>
    <w:tbl>
      <w:tblPr>
        <w:tblStyle w:val="TableGrid"/>
        <w:tblW w:w="0" w:type="auto"/>
        <w:tblInd w:w="-176" w:type="dxa"/>
        <w:tblLook w:val="04A0" w:firstRow="1" w:lastRow="0" w:firstColumn="1" w:lastColumn="0" w:noHBand="0" w:noVBand="1"/>
      </w:tblPr>
      <w:tblGrid>
        <w:gridCol w:w="9640"/>
      </w:tblGrid>
      <w:tr w:rsidR="0077398D" w14:paraId="461C0BEA" w14:textId="77777777" w:rsidTr="00240199">
        <w:tc>
          <w:tcPr>
            <w:tcW w:w="9640" w:type="dxa"/>
          </w:tcPr>
          <w:p w14:paraId="461C0BE9" w14:textId="77777777" w:rsidR="0077398D" w:rsidRPr="005E5D74" w:rsidRDefault="001A458F" w:rsidP="00EF00F2">
            <w:pPr>
              <w:pStyle w:val="ListParagraph"/>
              <w:ind w:left="459"/>
              <w:jc w:val="both"/>
              <w:rPr>
                <w:rFonts w:ascii="Arial" w:hAnsi="Arial" w:cs="Arial"/>
                <w:i/>
              </w:rPr>
            </w:pPr>
            <w:r>
              <w:rPr>
                <w:rFonts w:ascii="Arial" w:hAnsi="Arial" w:cs="Arial"/>
                <w:i/>
              </w:rPr>
              <w:t>Se estableci</w:t>
            </w:r>
            <w:r w:rsidR="00EF00F2">
              <w:rPr>
                <w:rFonts w:ascii="Arial" w:hAnsi="Arial" w:cs="Arial"/>
                <w:i/>
              </w:rPr>
              <w:t>ó</w:t>
            </w:r>
            <w:r>
              <w:rPr>
                <w:rFonts w:ascii="Arial" w:hAnsi="Arial" w:cs="Arial"/>
                <w:i/>
              </w:rPr>
              <w:t xml:space="preserve"> la unidad de gestión del Proyecto, y se ha </w:t>
            </w:r>
            <w:r w:rsidR="00EF00F2">
              <w:rPr>
                <w:rFonts w:ascii="Arial" w:hAnsi="Arial" w:cs="Arial"/>
                <w:i/>
              </w:rPr>
              <w:t>establecido</w:t>
            </w:r>
            <w:r>
              <w:rPr>
                <w:rFonts w:ascii="Arial" w:hAnsi="Arial" w:cs="Arial"/>
                <w:i/>
              </w:rPr>
              <w:t xml:space="preserve"> un equipo nacional para la actualización del inventario nacional de gases de efecto invernadero, compuesto por profesionales y técnicos de las instituciones del gobierno relevante a los sectores Energía y Transporte, Residuos, Procesos Industriales y Uso de Productos, y Agricultura, Silvicultura y </w:t>
            </w:r>
            <w:r>
              <w:rPr>
                <w:rFonts w:ascii="Arial" w:hAnsi="Arial" w:cs="Arial"/>
                <w:i/>
              </w:rPr>
              <w:lastRenderedPageBreak/>
              <w:t xml:space="preserve">Otros Usos del Suelo. </w:t>
            </w:r>
            <w:r w:rsidR="00EF00F2">
              <w:rPr>
                <w:rFonts w:ascii="Arial" w:hAnsi="Arial" w:cs="Arial"/>
                <w:i/>
              </w:rPr>
              <w:t xml:space="preserve">Estos equipos incluyen también representantes del sector privado organizado, con quienes se trabajan temas como recolección de datos, control de calidad, etc. </w:t>
            </w:r>
            <w:r w:rsidRPr="00EF00F2">
              <w:rPr>
                <w:rFonts w:ascii="Arial" w:hAnsi="Arial" w:cs="Arial"/>
                <w:i/>
              </w:rPr>
              <w:t>Adicionalmente, se ha</w:t>
            </w:r>
            <w:r w:rsidR="007B0548" w:rsidRPr="00EF00F2">
              <w:rPr>
                <w:rFonts w:ascii="Arial" w:hAnsi="Arial" w:cs="Arial"/>
                <w:i/>
              </w:rPr>
              <w:t>n fortalecido las capacidades del Departamento de Inventario de Gases de Efecto Invernadero del Ministerio de Medio Ambiente y Recursos Naturales, y se ha participado en capacitaciones específicas en los inventarios utilizando las metodologías y los softwares provistos por el IPCC. Se está conformado un equipo de trabajo para los sistemas de Medición, Reporte y Verificación, que creará nuevas capacidades nacionales en torno a los MRV de mitigación. Actualmente, se han planificado la actualización de las circunstancias nacionales, y se espera que los respectivos trabajos inicien en enero</w:t>
            </w:r>
            <w:r w:rsidR="00EF00F2">
              <w:rPr>
                <w:rFonts w:ascii="Arial" w:hAnsi="Arial" w:cs="Arial"/>
                <w:i/>
              </w:rPr>
              <w:t xml:space="preserve"> del 2019</w:t>
            </w:r>
            <w:r w:rsidR="007B0548" w:rsidRPr="00EF00F2">
              <w:rPr>
                <w:rFonts w:ascii="Arial" w:hAnsi="Arial" w:cs="Arial"/>
                <w:i/>
              </w:rPr>
              <w:t>.</w:t>
            </w:r>
            <w:r w:rsidR="00EF00F2">
              <w:rPr>
                <w:rFonts w:ascii="Arial" w:hAnsi="Arial" w:cs="Arial"/>
                <w:i/>
              </w:rPr>
              <w:t xml:space="preserve"> El proyecto ha logrado establecer importantes sinergias con otros proyectos previstos y en marcha (i.e., NAMA de Energía, NAMA de Cemento, Proyecto REDD+, ICAT, CBIT, NAMA de Residuos).</w:t>
            </w:r>
          </w:p>
        </w:tc>
      </w:tr>
    </w:tbl>
    <w:p w14:paraId="461C0BEB" w14:textId="77777777" w:rsidR="00B722BF" w:rsidRPr="00B722BF" w:rsidRDefault="00B722BF" w:rsidP="00B722BF">
      <w:pPr>
        <w:pStyle w:val="ListParagraph"/>
        <w:tabs>
          <w:tab w:val="left" w:pos="4680"/>
        </w:tabs>
        <w:spacing w:after="0" w:line="240" w:lineRule="auto"/>
        <w:ind w:left="360"/>
        <w:rPr>
          <w:rFonts w:ascii="Arial" w:hAnsi="Arial" w:cs="Arial"/>
          <w:b/>
          <w:bCs/>
          <w:i/>
          <w:sz w:val="24"/>
          <w:szCs w:val="24"/>
          <w:lang w:val="es-ES"/>
        </w:rPr>
      </w:pPr>
    </w:p>
    <w:p w14:paraId="461C0BEC" w14:textId="77777777" w:rsidR="00642A10" w:rsidRPr="00733E90" w:rsidRDefault="00642A10" w:rsidP="00733E90">
      <w:pPr>
        <w:tabs>
          <w:tab w:val="left" w:pos="4680"/>
        </w:tabs>
        <w:spacing w:after="0" w:line="240" w:lineRule="auto"/>
        <w:rPr>
          <w:rFonts w:ascii="Arial" w:hAnsi="Arial" w:cs="Arial"/>
          <w:b/>
          <w:bCs/>
          <w:i/>
          <w:sz w:val="24"/>
          <w:szCs w:val="24"/>
          <w:lang w:val="es-ES"/>
        </w:rPr>
      </w:pPr>
    </w:p>
    <w:p w14:paraId="461C0BED" w14:textId="77777777" w:rsidR="00642A10" w:rsidRPr="00342485" w:rsidRDefault="00642A10" w:rsidP="00733E90">
      <w:pPr>
        <w:tabs>
          <w:tab w:val="left" w:pos="4680"/>
        </w:tabs>
        <w:spacing w:after="0" w:line="240" w:lineRule="auto"/>
        <w:rPr>
          <w:rFonts w:ascii="Arial" w:hAnsi="Arial" w:cs="Arial"/>
          <w:bCs/>
          <w:sz w:val="24"/>
          <w:szCs w:val="24"/>
          <w:lang w:val="es-ES"/>
        </w:rPr>
      </w:pPr>
      <w:r w:rsidRPr="00342485">
        <w:rPr>
          <w:rFonts w:ascii="Arial" w:hAnsi="Arial" w:cs="Arial"/>
          <w:b/>
          <w:bCs/>
          <w:sz w:val="24"/>
          <w:szCs w:val="24"/>
          <w:lang w:val="es-ES"/>
        </w:rPr>
        <w:t>3. AVANCE EN EL LOGRO DE</w:t>
      </w:r>
      <w:r w:rsidR="00593B82">
        <w:rPr>
          <w:rFonts w:ascii="Arial" w:hAnsi="Arial" w:cs="Arial"/>
          <w:b/>
          <w:bCs/>
          <w:sz w:val="24"/>
          <w:szCs w:val="24"/>
          <w:lang w:val="es-ES"/>
        </w:rPr>
        <w:t>L</w:t>
      </w:r>
      <w:r w:rsidRPr="00342485">
        <w:rPr>
          <w:rFonts w:ascii="Arial" w:hAnsi="Arial" w:cs="Arial"/>
          <w:b/>
          <w:bCs/>
          <w:sz w:val="24"/>
          <w:szCs w:val="24"/>
          <w:lang w:val="es-ES"/>
        </w:rPr>
        <w:t xml:space="preserve"> EFECTO Y </w:t>
      </w:r>
      <w:r w:rsidR="00593B82">
        <w:rPr>
          <w:rFonts w:ascii="Arial" w:hAnsi="Arial" w:cs="Arial"/>
          <w:b/>
          <w:bCs/>
          <w:sz w:val="24"/>
          <w:szCs w:val="24"/>
          <w:lang w:val="es-ES"/>
        </w:rPr>
        <w:t xml:space="preserve">LOS </w:t>
      </w:r>
      <w:r w:rsidRPr="00342485">
        <w:rPr>
          <w:rFonts w:ascii="Arial" w:hAnsi="Arial" w:cs="Arial"/>
          <w:b/>
          <w:bCs/>
          <w:sz w:val="24"/>
          <w:szCs w:val="24"/>
          <w:lang w:val="es-ES"/>
        </w:rPr>
        <w:t>PRODUCTOS.</w:t>
      </w:r>
    </w:p>
    <w:p w14:paraId="461C0BEE" w14:textId="77777777" w:rsidR="00680D27" w:rsidRDefault="00680D27" w:rsidP="00733E90">
      <w:pPr>
        <w:tabs>
          <w:tab w:val="left" w:pos="4680"/>
        </w:tabs>
        <w:spacing w:after="0" w:line="240" w:lineRule="auto"/>
        <w:rPr>
          <w:rFonts w:ascii="Arial" w:hAnsi="Arial" w:cs="Arial"/>
          <w:bCs/>
          <w:sz w:val="24"/>
          <w:szCs w:val="24"/>
          <w:lang w:val="es-ES"/>
        </w:rPr>
      </w:pPr>
    </w:p>
    <w:p w14:paraId="461C0BEF" w14:textId="77777777" w:rsidR="00C8150C" w:rsidRPr="00342485" w:rsidRDefault="00642A10" w:rsidP="00733E90">
      <w:pPr>
        <w:tabs>
          <w:tab w:val="left" w:pos="4680"/>
        </w:tabs>
        <w:spacing w:after="0" w:line="240" w:lineRule="auto"/>
        <w:rPr>
          <w:rFonts w:ascii="Arial" w:hAnsi="Arial" w:cs="Arial"/>
          <w:b/>
          <w:bCs/>
          <w:sz w:val="24"/>
          <w:szCs w:val="24"/>
          <w:lang w:val="es-ES"/>
        </w:rPr>
      </w:pPr>
      <w:r w:rsidRPr="00342485">
        <w:rPr>
          <w:rFonts w:ascii="Arial" w:hAnsi="Arial" w:cs="Arial"/>
          <w:b/>
          <w:bCs/>
          <w:sz w:val="24"/>
          <w:szCs w:val="24"/>
          <w:lang w:val="es-ES"/>
        </w:rPr>
        <w:t>3.1. Efecto</w:t>
      </w:r>
      <w:r w:rsidR="00C8150C" w:rsidRPr="00342485">
        <w:rPr>
          <w:rFonts w:ascii="Arial" w:hAnsi="Arial" w:cs="Arial"/>
          <w:b/>
          <w:bCs/>
          <w:sz w:val="24"/>
          <w:szCs w:val="24"/>
          <w:lang w:val="es-ES"/>
        </w:rPr>
        <w:t>s</w:t>
      </w:r>
      <w:r w:rsidRPr="00342485">
        <w:rPr>
          <w:rFonts w:ascii="Arial" w:hAnsi="Arial" w:cs="Arial"/>
          <w:b/>
          <w:bCs/>
          <w:sz w:val="24"/>
          <w:szCs w:val="24"/>
          <w:lang w:val="es-ES"/>
        </w:rPr>
        <w:t>:</w:t>
      </w:r>
    </w:p>
    <w:p w14:paraId="461C0BF0" w14:textId="77777777" w:rsidR="0077398D" w:rsidRDefault="0077398D" w:rsidP="00733E90">
      <w:pPr>
        <w:tabs>
          <w:tab w:val="left" w:pos="4680"/>
        </w:tabs>
        <w:spacing w:after="0" w:line="240" w:lineRule="auto"/>
        <w:rPr>
          <w:rFonts w:ascii="Arial" w:hAnsi="Arial" w:cs="Arial"/>
          <w:bCs/>
          <w:i/>
          <w:sz w:val="24"/>
          <w:szCs w:val="24"/>
          <w:lang w:val="es-ES"/>
        </w:rPr>
      </w:pPr>
    </w:p>
    <w:tbl>
      <w:tblPr>
        <w:tblStyle w:val="TableGrid"/>
        <w:tblW w:w="0" w:type="auto"/>
        <w:tblInd w:w="-176" w:type="dxa"/>
        <w:tblLook w:val="04A0" w:firstRow="1" w:lastRow="0" w:firstColumn="1" w:lastColumn="0" w:noHBand="0" w:noVBand="1"/>
      </w:tblPr>
      <w:tblGrid>
        <w:gridCol w:w="2376"/>
        <w:gridCol w:w="7264"/>
      </w:tblGrid>
      <w:tr w:rsidR="00322A1C" w14:paraId="461C0BF3" w14:textId="77777777" w:rsidTr="00C31478">
        <w:tc>
          <w:tcPr>
            <w:tcW w:w="2376" w:type="dxa"/>
          </w:tcPr>
          <w:p w14:paraId="461C0BF1"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Efecto:</w:t>
            </w:r>
          </w:p>
        </w:tc>
        <w:tc>
          <w:tcPr>
            <w:tcW w:w="7264" w:type="dxa"/>
          </w:tcPr>
          <w:p w14:paraId="461C0BF2" w14:textId="77777777" w:rsidR="00322A1C" w:rsidRPr="009D6092" w:rsidRDefault="00101CEF" w:rsidP="009D6092">
            <w:pPr>
              <w:tabs>
                <w:tab w:val="left" w:pos="4680"/>
              </w:tabs>
              <w:jc w:val="both"/>
              <w:rPr>
                <w:rFonts w:ascii="Arial" w:hAnsi="Arial" w:cs="Arial"/>
                <w:bCs/>
                <w:color w:val="808080" w:themeColor="background1" w:themeShade="80"/>
                <w:sz w:val="24"/>
                <w:szCs w:val="24"/>
                <w:lang w:val="es-ES"/>
              </w:rPr>
            </w:pPr>
            <w:r w:rsidRPr="00101CEF">
              <w:rPr>
                <w:rFonts w:ascii="Arial" w:hAnsi="Arial" w:cs="Arial"/>
                <w:bCs/>
                <w:color w:val="808080" w:themeColor="background1" w:themeShade="80"/>
                <w:sz w:val="24"/>
                <w:szCs w:val="24"/>
                <w:lang w:val="es-ES"/>
              </w:rPr>
              <w:t>En 2017, El Estado y la Sociedad Civil trabajan juntos para contribuir a un manejo sostenible del medio ambiente.</w:t>
            </w:r>
          </w:p>
        </w:tc>
      </w:tr>
      <w:tr w:rsidR="00322A1C" w14:paraId="461C0BF6" w14:textId="77777777" w:rsidTr="00C31478">
        <w:tc>
          <w:tcPr>
            <w:tcW w:w="2376" w:type="dxa"/>
          </w:tcPr>
          <w:p w14:paraId="461C0BF4"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Indicadores:</w:t>
            </w:r>
          </w:p>
        </w:tc>
        <w:tc>
          <w:tcPr>
            <w:tcW w:w="7264" w:type="dxa"/>
          </w:tcPr>
          <w:p w14:paraId="461C0BF5" w14:textId="77777777" w:rsidR="00322A1C" w:rsidRPr="00322A1C" w:rsidRDefault="00322A1C" w:rsidP="00322A1C">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322A1C">
              <w:rPr>
                <w:rFonts w:ascii="Arial" w:hAnsi="Arial" w:cs="Arial"/>
                <w:bCs/>
                <w:i/>
                <w:color w:val="808080" w:themeColor="background1" w:themeShade="80"/>
                <w:sz w:val="24"/>
                <w:szCs w:val="24"/>
                <w:lang w:val="es-ES"/>
              </w:rPr>
              <w:t>Número de países con amplias medidas, planes, estrategias, políticas, programas y presupuestos implementados para lograr objetivos de desarrollo bajos en emisiones y resiliencia climática.</w:t>
            </w:r>
          </w:p>
        </w:tc>
      </w:tr>
      <w:tr w:rsidR="00322A1C" w14:paraId="461C0BF9" w14:textId="77777777" w:rsidTr="00C31478">
        <w:tc>
          <w:tcPr>
            <w:tcW w:w="2376" w:type="dxa"/>
          </w:tcPr>
          <w:p w14:paraId="461C0BF7"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Línea de base:</w:t>
            </w:r>
          </w:p>
        </w:tc>
        <w:tc>
          <w:tcPr>
            <w:tcW w:w="7264" w:type="dxa"/>
          </w:tcPr>
          <w:p w14:paraId="461C0BF8" w14:textId="77777777" w:rsidR="00322A1C" w:rsidRPr="00322A1C" w:rsidRDefault="00661536" w:rsidP="00C31478">
            <w:pPr>
              <w:tabs>
                <w:tab w:val="left" w:pos="4680"/>
              </w:tabs>
              <w:jc w:val="both"/>
              <w:rPr>
                <w:rFonts w:ascii="Arial" w:hAnsi="Arial" w:cs="Arial"/>
                <w:bCs/>
                <w:color w:val="808080" w:themeColor="background1" w:themeShade="80"/>
                <w:sz w:val="24"/>
                <w:szCs w:val="24"/>
                <w:lang w:val="es-ES"/>
              </w:rPr>
            </w:pPr>
            <w:r>
              <w:rPr>
                <w:rFonts w:ascii="Arial" w:hAnsi="Arial" w:cs="Arial"/>
                <w:bCs/>
                <w:i/>
                <w:color w:val="808080" w:themeColor="background1" w:themeShade="80"/>
                <w:sz w:val="24"/>
                <w:szCs w:val="24"/>
                <w:lang w:val="es-ES"/>
              </w:rPr>
              <w:t>0</w:t>
            </w:r>
          </w:p>
        </w:tc>
      </w:tr>
      <w:tr w:rsidR="00322A1C" w14:paraId="461C0BFC" w14:textId="77777777" w:rsidTr="00C31478">
        <w:tc>
          <w:tcPr>
            <w:tcW w:w="2376" w:type="dxa"/>
          </w:tcPr>
          <w:p w14:paraId="461C0BFA"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 xml:space="preserve">Meta(s): </w:t>
            </w:r>
          </w:p>
        </w:tc>
        <w:tc>
          <w:tcPr>
            <w:tcW w:w="7264" w:type="dxa"/>
          </w:tcPr>
          <w:p w14:paraId="461C0BFB" w14:textId="77777777" w:rsidR="00322A1C" w:rsidRPr="00322A1C" w:rsidRDefault="00661536" w:rsidP="00C31478">
            <w:pPr>
              <w:tabs>
                <w:tab w:val="left" w:pos="4680"/>
              </w:tabs>
              <w:jc w:val="both"/>
              <w:rPr>
                <w:rFonts w:ascii="Arial" w:hAnsi="Arial" w:cs="Arial"/>
                <w:bCs/>
                <w:color w:val="808080" w:themeColor="background1" w:themeShade="80"/>
                <w:sz w:val="24"/>
                <w:szCs w:val="24"/>
                <w:lang w:val="es-ES"/>
              </w:rPr>
            </w:pPr>
            <w:r>
              <w:rPr>
                <w:rFonts w:ascii="Arial" w:hAnsi="Arial" w:cs="Arial"/>
                <w:bCs/>
                <w:i/>
                <w:color w:val="808080" w:themeColor="background1" w:themeShade="80"/>
                <w:sz w:val="24"/>
                <w:szCs w:val="24"/>
                <w:lang w:val="es-ES"/>
              </w:rPr>
              <w:t>1</w:t>
            </w:r>
          </w:p>
        </w:tc>
      </w:tr>
      <w:tr w:rsidR="00322A1C" w14:paraId="461C0C00" w14:textId="77777777" w:rsidTr="00C31478">
        <w:tc>
          <w:tcPr>
            <w:tcW w:w="9640" w:type="dxa"/>
            <w:gridSpan w:val="2"/>
          </w:tcPr>
          <w:p w14:paraId="461C0BFD" w14:textId="77777777" w:rsidR="00322A1C" w:rsidRDefault="00322A1C" w:rsidP="00C31478">
            <w:pPr>
              <w:tabs>
                <w:tab w:val="left" w:pos="4680"/>
              </w:tabs>
              <w:rPr>
                <w:rFonts w:ascii="Arial" w:hAnsi="Arial" w:cs="Arial"/>
                <w:b/>
                <w:bCs/>
                <w:i/>
                <w:color w:val="808080" w:themeColor="background1" w:themeShade="80"/>
                <w:sz w:val="24"/>
                <w:szCs w:val="24"/>
                <w:lang w:val="es-ES"/>
              </w:rPr>
            </w:pPr>
            <w:r>
              <w:rPr>
                <w:rFonts w:ascii="Arial" w:hAnsi="Arial" w:cs="Arial"/>
                <w:bCs/>
                <w:sz w:val="24"/>
                <w:szCs w:val="24"/>
                <w:lang w:val="es-ES"/>
              </w:rPr>
              <w:t>Avance en el logro de las metas del Efecto:</w:t>
            </w:r>
            <w:r w:rsidR="00FE6EBA">
              <w:rPr>
                <w:rFonts w:ascii="Arial" w:hAnsi="Arial" w:cs="Arial"/>
                <w:bCs/>
                <w:sz w:val="24"/>
                <w:szCs w:val="24"/>
                <w:lang w:val="es-ES"/>
              </w:rPr>
              <w:t xml:space="preserve"> </w:t>
            </w:r>
            <w:r w:rsidR="00FE6EBA">
              <w:rPr>
                <w:rFonts w:ascii="Arial" w:hAnsi="Arial" w:cs="Arial"/>
                <w:b/>
                <w:bCs/>
                <w:i/>
                <w:color w:val="808080" w:themeColor="background1" w:themeShade="80"/>
                <w:sz w:val="24"/>
                <w:szCs w:val="24"/>
                <w:lang w:val="es-ES"/>
              </w:rPr>
              <w:t>0</w:t>
            </w:r>
            <w:r w:rsidR="00101CEF">
              <w:rPr>
                <w:rFonts w:ascii="Arial" w:hAnsi="Arial" w:cs="Arial"/>
                <w:b/>
                <w:bCs/>
                <w:i/>
                <w:color w:val="808080" w:themeColor="background1" w:themeShade="80"/>
                <w:sz w:val="24"/>
                <w:szCs w:val="24"/>
                <w:lang w:val="es-ES"/>
              </w:rPr>
              <w:t>.40</w:t>
            </w:r>
          </w:p>
          <w:p w14:paraId="461C0BFE" w14:textId="77777777" w:rsidR="00101CEF" w:rsidRPr="00101CEF" w:rsidRDefault="00101CEF" w:rsidP="00101CEF">
            <w:pPr>
              <w:tabs>
                <w:tab w:val="left" w:pos="4680"/>
              </w:tabs>
              <w:rPr>
                <w:rFonts w:ascii="Arial" w:hAnsi="Arial" w:cs="Arial"/>
                <w:bCs/>
                <w:sz w:val="24"/>
                <w:szCs w:val="24"/>
                <w:lang w:val="es-ES"/>
              </w:rPr>
            </w:pPr>
            <w:r w:rsidRPr="00101CEF">
              <w:rPr>
                <w:rFonts w:ascii="Arial" w:hAnsi="Arial" w:cs="Arial"/>
                <w:bCs/>
                <w:sz w:val="24"/>
                <w:szCs w:val="24"/>
                <w:lang w:val="es-ES"/>
              </w:rPr>
              <w:t>Comentario: Se han desarrollado las actividades según el cronograma.</w:t>
            </w:r>
          </w:p>
          <w:p w14:paraId="461C0BFF" w14:textId="77777777" w:rsidR="00101CEF" w:rsidRPr="00101CEF" w:rsidRDefault="00101CEF" w:rsidP="00101CEF">
            <w:pPr>
              <w:tabs>
                <w:tab w:val="left" w:pos="4680"/>
              </w:tabs>
              <w:rPr>
                <w:rFonts w:ascii="Arial" w:hAnsi="Arial" w:cs="Arial"/>
                <w:bCs/>
                <w:sz w:val="24"/>
                <w:szCs w:val="24"/>
                <w:lang w:val="es-ES"/>
              </w:rPr>
            </w:pPr>
          </w:p>
        </w:tc>
      </w:tr>
    </w:tbl>
    <w:p w14:paraId="461C0C01" w14:textId="77777777" w:rsidR="00322A1C" w:rsidRPr="00322A1C" w:rsidRDefault="00322A1C" w:rsidP="00733E90">
      <w:pPr>
        <w:tabs>
          <w:tab w:val="left" w:pos="4680"/>
        </w:tabs>
        <w:spacing w:after="0" w:line="240" w:lineRule="auto"/>
        <w:rPr>
          <w:rFonts w:ascii="Arial" w:hAnsi="Arial" w:cs="Arial"/>
          <w:bCs/>
          <w:i/>
          <w:sz w:val="24"/>
          <w:szCs w:val="24"/>
        </w:rPr>
      </w:pPr>
    </w:p>
    <w:p w14:paraId="461C0C02" w14:textId="77777777" w:rsidR="00322A1C" w:rsidRDefault="00322A1C" w:rsidP="00733E90">
      <w:pPr>
        <w:tabs>
          <w:tab w:val="left" w:pos="4680"/>
        </w:tabs>
        <w:spacing w:after="0" w:line="240" w:lineRule="auto"/>
        <w:rPr>
          <w:rFonts w:ascii="Arial" w:hAnsi="Arial" w:cs="Arial"/>
          <w:bCs/>
          <w:i/>
          <w:sz w:val="24"/>
          <w:szCs w:val="24"/>
          <w:lang w:val="es-ES"/>
        </w:rPr>
      </w:pPr>
    </w:p>
    <w:tbl>
      <w:tblPr>
        <w:tblStyle w:val="TableGrid"/>
        <w:tblW w:w="0" w:type="auto"/>
        <w:tblInd w:w="-176" w:type="dxa"/>
        <w:tblLook w:val="04A0" w:firstRow="1" w:lastRow="0" w:firstColumn="1" w:lastColumn="0" w:noHBand="0" w:noVBand="1"/>
      </w:tblPr>
      <w:tblGrid>
        <w:gridCol w:w="2376"/>
        <w:gridCol w:w="7264"/>
      </w:tblGrid>
      <w:tr w:rsidR="00322A1C" w14:paraId="461C0C05" w14:textId="77777777" w:rsidTr="00C31478">
        <w:tc>
          <w:tcPr>
            <w:tcW w:w="2376" w:type="dxa"/>
          </w:tcPr>
          <w:p w14:paraId="461C0C03"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Efecto:</w:t>
            </w:r>
          </w:p>
        </w:tc>
        <w:tc>
          <w:tcPr>
            <w:tcW w:w="7264" w:type="dxa"/>
          </w:tcPr>
          <w:p w14:paraId="461C0C04" w14:textId="77777777" w:rsidR="00322A1C" w:rsidRPr="009D6092" w:rsidRDefault="00101CEF" w:rsidP="009D6092">
            <w:pPr>
              <w:tabs>
                <w:tab w:val="left" w:pos="4680"/>
              </w:tabs>
              <w:jc w:val="both"/>
              <w:rPr>
                <w:rFonts w:ascii="Arial" w:hAnsi="Arial" w:cs="Arial"/>
                <w:b/>
                <w:bCs/>
                <w:i/>
                <w:color w:val="808080" w:themeColor="background1" w:themeShade="80"/>
                <w:sz w:val="24"/>
                <w:szCs w:val="24"/>
                <w:lang w:val="es-ES"/>
              </w:rPr>
            </w:pPr>
            <w:r w:rsidRPr="00101CEF">
              <w:rPr>
                <w:rFonts w:ascii="Arial" w:hAnsi="Arial" w:cs="Arial"/>
                <w:bCs/>
                <w:color w:val="808080" w:themeColor="background1" w:themeShade="80"/>
                <w:sz w:val="24"/>
                <w:szCs w:val="24"/>
                <w:lang w:val="es-ES"/>
              </w:rPr>
              <w:t>En 2017, El Estado y la Sociedad Civil trabajan juntos para contribuir a un manejo sostenible del medio ambiente.</w:t>
            </w:r>
          </w:p>
        </w:tc>
      </w:tr>
      <w:tr w:rsidR="00322A1C" w14:paraId="461C0C08" w14:textId="77777777" w:rsidTr="00C31478">
        <w:tc>
          <w:tcPr>
            <w:tcW w:w="2376" w:type="dxa"/>
          </w:tcPr>
          <w:p w14:paraId="461C0C06"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Indicadores:</w:t>
            </w:r>
          </w:p>
        </w:tc>
        <w:tc>
          <w:tcPr>
            <w:tcW w:w="7264" w:type="dxa"/>
          </w:tcPr>
          <w:p w14:paraId="461C0C07" w14:textId="77777777" w:rsidR="00322A1C" w:rsidRPr="009D6092" w:rsidRDefault="009D6092" w:rsidP="009D6092">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9D6092">
              <w:rPr>
                <w:rFonts w:ascii="Arial" w:hAnsi="Arial" w:cs="Arial"/>
                <w:bCs/>
                <w:i/>
                <w:color w:val="808080" w:themeColor="background1" w:themeShade="80"/>
                <w:sz w:val="24"/>
                <w:szCs w:val="24"/>
                <w:lang w:val="es-ES"/>
              </w:rPr>
              <w:t>Número de beneficiarios directos cuyas capacidades para reportar emisiones de GEI son actualizadas y mejoradas.</w:t>
            </w:r>
            <w:r>
              <w:rPr>
                <w:rFonts w:ascii="Arial" w:hAnsi="Arial" w:cs="Arial"/>
                <w:bCs/>
                <w:i/>
                <w:color w:val="808080" w:themeColor="background1" w:themeShade="80"/>
                <w:sz w:val="24"/>
                <w:szCs w:val="24"/>
                <w:lang w:val="es-ES"/>
              </w:rPr>
              <w:t xml:space="preserve"> </w:t>
            </w:r>
            <w:r w:rsidRPr="009D6092">
              <w:rPr>
                <w:rFonts w:ascii="Arial" w:hAnsi="Arial" w:cs="Arial"/>
                <w:bCs/>
                <w:i/>
                <w:color w:val="808080" w:themeColor="background1" w:themeShade="80"/>
                <w:sz w:val="24"/>
                <w:szCs w:val="24"/>
                <w:lang w:val="es-ES"/>
              </w:rPr>
              <w:t>(desagregado por sexo, edad, estado del empleo y ubicación geográfica.</w:t>
            </w:r>
          </w:p>
        </w:tc>
      </w:tr>
      <w:tr w:rsidR="00322A1C" w14:paraId="461C0C0B" w14:textId="77777777" w:rsidTr="00C31478">
        <w:tc>
          <w:tcPr>
            <w:tcW w:w="2376" w:type="dxa"/>
          </w:tcPr>
          <w:p w14:paraId="461C0C09"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Línea de base:</w:t>
            </w:r>
          </w:p>
        </w:tc>
        <w:tc>
          <w:tcPr>
            <w:tcW w:w="7264" w:type="dxa"/>
          </w:tcPr>
          <w:p w14:paraId="461C0C0A" w14:textId="77777777" w:rsidR="00322A1C" w:rsidRPr="00322A1C" w:rsidRDefault="00661536" w:rsidP="00C31478">
            <w:pPr>
              <w:tabs>
                <w:tab w:val="left" w:pos="4680"/>
              </w:tabs>
              <w:jc w:val="both"/>
              <w:rPr>
                <w:rFonts w:ascii="Arial" w:hAnsi="Arial" w:cs="Arial"/>
                <w:bCs/>
                <w:color w:val="808080" w:themeColor="background1" w:themeShade="80"/>
                <w:sz w:val="24"/>
                <w:szCs w:val="24"/>
                <w:lang w:val="es-ES"/>
              </w:rPr>
            </w:pPr>
            <w:r>
              <w:rPr>
                <w:rFonts w:ascii="Arial" w:hAnsi="Arial" w:cs="Arial"/>
                <w:bCs/>
                <w:i/>
                <w:color w:val="808080" w:themeColor="background1" w:themeShade="80"/>
                <w:sz w:val="24"/>
                <w:szCs w:val="24"/>
                <w:lang w:val="es-ES"/>
              </w:rPr>
              <w:t>0</w:t>
            </w:r>
          </w:p>
        </w:tc>
      </w:tr>
      <w:tr w:rsidR="00322A1C" w14:paraId="461C0C0E" w14:textId="77777777" w:rsidTr="00C31478">
        <w:tc>
          <w:tcPr>
            <w:tcW w:w="2376" w:type="dxa"/>
          </w:tcPr>
          <w:p w14:paraId="461C0C0C" w14:textId="77777777" w:rsidR="00322A1C" w:rsidRDefault="00322A1C" w:rsidP="00C31478">
            <w:pPr>
              <w:tabs>
                <w:tab w:val="left" w:pos="4680"/>
              </w:tabs>
              <w:rPr>
                <w:rFonts w:ascii="Arial" w:hAnsi="Arial" w:cs="Arial"/>
                <w:bCs/>
                <w:sz w:val="24"/>
                <w:szCs w:val="24"/>
                <w:lang w:val="es-ES"/>
              </w:rPr>
            </w:pPr>
            <w:r>
              <w:rPr>
                <w:rFonts w:ascii="Arial" w:hAnsi="Arial" w:cs="Arial"/>
                <w:bCs/>
                <w:sz w:val="24"/>
                <w:szCs w:val="24"/>
                <w:lang w:val="es-ES"/>
              </w:rPr>
              <w:t xml:space="preserve">Meta(s): </w:t>
            </w:r>
          </w:p>
        </w:tc>
        <w:tc>
          <w:tcPr>
            <w:tcW w:w="7264" w:type="dxa"/>
          </w:tcPr>
          <w:p w14:paraId="461C0C0D" w14:textId="77777777" w:rsidR="00322A1C" w:rsidRPr="00322A1C" w:rsidRDefault="00661536" w:rsidP="00C31478">
            <w:pPr>
              <w:tabs>
                <w:tab w:val="left" w:pos="4680"/>
              </w:tabs>
              <w:jc w:val="both"/>
              <w:rPr>
                <w:rFonts w:ascii="Arial" w:hAnsi="Arial" w:cs="Arial"/>
                <w:bCs/>
                <w:color w:val="808080" w:themeColor="background1" w:themeShade="80"/>
                <w:sz w:val="24"/>
                <w:szCs w:val="24"/>
                <w:lang w:val="es-ES"/>
              </w:rPr>
            </w:pPr>
            <w:r w:rsidRPr="00661536">
              <w:rPr>
                <w:rFonts w:ascii="Arial" w:hAnsi="Arial" w:cs="Arial"/>
                <w:bCs/>
                <w:i/>
                <w:color w:val="808080" w:themeColor="background1" w:themeShade="80"/>
                <w:sz w:val="24"/>
                <w:szCs w:val="24"/>
                <w:lang w:val="es-ES"/>
              </w:rPr>
              <w:t>≥30</w:t>
            </w:r>
          </w:p>
        </w:tc>
      </w:tr>
      <w:tr w:rsidR="00322A1C" w14:paraId="461C0C12" w14:textId="77777777" w:rsidTr="00C31478">
        <w:tc>
          <w:tcPr>
            <w:tcW w:w="9640" w:type="dxa"/>
            <w:gridSpan w:val="2"/>
          </w:tcPr>
          <w:p w14:paraId="461C0C0F" w14:textId="77777777" w:rsidR="00322A1C" w:rsidRPr="00FE6EBA" w:rsidRDefault="00322A1C" w:rsidP="00FE6EBA">
            <w:pPr>
              <w:tabs>
                <w:tab w:val="left" w:pos="4680"/>
              </w:tabs>
              <w:rPr>
                <w:rFonts w:ascii="Arial" w:hAnsi="Arial" w:cs="Arial"/>
                <w:bCs/>
                <w:sz w:val="24"/>
                <w:szCs w:val="24"/>
                <w:lang w:val="es-ES"/>
              </w:rPr>
            </w:pPr>
            <w:r>
              <w:rPr>
                <w:rFonts w:ascii="Arial" w:hAnsi="Arial" w:cs="Arial"/>
                <w:bCs/>
                <w:sz w:val="24"/>
                <w:szCs w:val="24"/>
                <w:lang w:val="es-ES"/>
              </w:rPr>
              <w:t>Avance en el logro de las metas del Efecto:</w:t>
            </w:r>
            <w:r w:rsidR="00FE6EBA">
              <w:rPr>
                <w:rFonts w:ascii="Arial" w:hAnsi="Arial" w:cs="Arial"/>
                <w:bCs/>
                <w:sz w:val="24"/>
                <w:szCs w:val="24"/>
                <w:lang w:val="es-ES"/>
              </w:rPr>
              <w:t xml:space="preserve"> </w:t>
            </w:r>
            <w:r w:rsidR="00FE6EBA">
              <w:rPr>
                <w:rFonts w:ascii="Arial" w:hAnsi="Arial" w:cs="Arial"/>
                <w:b/>
                <w:bCs/>
                <w:i/>
                <w:color w:val="808080" w:themeColor="background1" w:themeShade="80"/>
                <w:sz w:val="24"/>
                <w:szCs w:val="24"/>
                <w:lang w:val="es-ES"/>
              </w:rPr>
              <w:t>100%</w:t>
            </w:r>
          </w:p>
          <w:p w14:paraId="461C0C10" w14:textId="77777777" w:rsidR="00322A1C" w:rsidRDefault="00FE6EBA" w:rsidP="00101CEF">
            <w:pPr>
              <w:tabs>
                <w:tab w:val="left" w:pos="4680"/>
              </w:tabs>
              <w:rPr>
                <w:rFonts w:ascii="Arial" w:hAnsi="Arial" w:cs="Arial"/>
                <w:bCs/>
                <w:sz w:val="24"/>
                <w:szCs w:val="24"/>
                <w:lang w:val="es-ES"/>
              </w:rPr>
            </w:pPr>
            <w:r>
              <w:rPr>
                <w:rFonts w:ascii="Arial" w:hAnsi="Arial" w:cs="Arial"/>
                <w:bCs/>
                <w:sz w:val="24"/>
                <w:szCs w:val="24"/>
                <w:lang w:val="es-ES"/>
              </w:rPr>
              <w:t xml:space="preserve">Comentario: 150 beneficiarios, provenientes de las instituciones del gobierno relevantes y del sector privado organizado que participa en las actividades. De estos beneficiarios, 85 son mujeres. Las edades oscilan entre 30 y 60 años, </w:t>
            </w:r>
            <w:r w:rsidR="00731582">
              <w:rPr>
                <w:rFonts w:ascii="Arial" w:hAnsi="Arial" w:cs="Arial"/>
                <w:bCs/>
                <w:sz w:val="24"/>
                <w:szCs w:val="24"/>
                <w:lang w:val="es-ES"/>
              </w:rPr>
              <w:t xml:space="preserve">y son provenientes </w:t>
            </w:r>
            <w:r>
              <w:rPr>
                <w:rFonts w:ascii="Arial" w:hAnsi="Arial" w:cs="Arial"/>
                <w:bCs/>
                <w:sz w:val="24"/>
                <w:szCs w:val="24"/>
                <w:lang w:val="es-ES"/>
              </w:rPr>
              <w:t xml:space="preserve">del Distrito Nacional, </w:t>
            </w:r>
            <w:r w:rsidR="00731582">
              <w:rPr>
                <w:rFonts w:ascii="Arial" w:hAnsi="Arial" w:cs="Arial"/>
                <w:bCs/>
                <w:sz w:val="24"/>
                <w:szCs w:val="24"/>
                <w:lang w:val="es-ES"/>
              </w:rPr>
              <w:t xml:space="preserve">y las provincias </w:t>
            </w:r>
            <w:r>
              <w:rPr>
                <w:rFonts w:ascii="Arial" w:hAnsi="Arial" w:cs="Arial"/>
                <w:bCs/>
                <w:sz w:val="24"/>
                <w:szCs w:val="24"/>
                <w:lang w:val="es-ES"/>
              </w:rPr>
              <w:t xml:space="preserve">Santo Domingo, La Vega, Santiago, Puerto Plata </w:t>
            </w:r>
            <w:r w:rsidR="00731582">
              <w:rPr>
                <w:rFonts w:ascii="Arial" w:hAnsi="Arial" w:cs="Arial"/>
                <w:bCs/>
                <w:sz w:val="24"/>
                <w:szCs w:val="24"/>
                <w:lang w:val="es-ES"/>
              </w:rPr>
              <w:t xml:space="preserve">y </w:t>
            </w:r>
            <w:r>
              <w:rPr>
                <w:rFonts w:ascii="Arial" w:hAnsi="Arial" w:cs="Arial"/>
                <w:bCs/>
                <w:sz w:val="24"/>
                <w:szCs w:val="24"/>
                <w:lang w:val="es-ES"/>
              </w:rPr>
              <w:t>Espaillat.</w:t>
            </w:r>
          </w:p>
          <w:p w14:paraId="461C0C11" w14:textId="77777777" w:rsidR="00101CEF" w:rsidRDefault="00101CEF" w:rsidP="00101CEF">
            <w:pPr>
              <w:tabs>
                <w:tab w:val="left" w:pos="4680"/>
              </w:tabs>
              <w:rPr>
                <w:rFonts w:ascii="Arial" w:hAnsi="Arial" w:cs="Arial"/>
                <w:bCs/>
                <w:sz w:val="24"/>
                <w:szCs w:val="24"/>
                <w:lang w:val="es-ES"/>
              </w:rPr>
            </w:pPr>
          </w:p>
        </w:tc>
      </w:tr>
    </w:tbl>
    <w:p w14:paraId="461C0C13" w14:textId="77777777" w:rsidR="00322A1C" w:rsidRPr="00322A1C" w:rsidRDefault="00322A1C" w:rsidP="00733E90">
      <w:pPr>
        <w:tabs>
          <w:tab w:val="left" w:pos="4680"/>
        </w:tabs>
        <w:spacing w:after="0" w:line="240" w:lineRule="auto"/>
        <w:rPr>
          <w:rFonts w:ascii="Arial" w:hAnsi="Arial" w:cs="Arial"/>
          <w:bCs/>
          <w:i/>
          <w:sz w:val="24"/>
          <w:szCs w:val="24"/>
        </w:rPr>
      </w:pPr>
    </w:p>
    <w:p w14:paraId="461C0C14" w14:textId="77777777" w:rsidR="00322A1C" w:rsidRPr="00680D27" w:rsidRDefault="00322A1C" w:rsidP="00733E90">
      <w:pPr>
        <w:tabs>
          <w:tab w:val="left" w:pos="4680"/>
        </w:tabs>
        <w:spacing w:after="0" w:line="240" w:lineRule="auto"/>
        <w:rPr>
          <w:rFonts w:ascii="Arial" w:hAnsi="Arial" w:cs="Arial"/>
          <w:bCs/>
          <w:i/>
          <w:sz w:val="24"/>
          <w:szCs w:val="24"/>
          <w:lang w:val="es-ES"/>
        </w:rPr>
      </w:pPr>
    </w:p>
    <w:tbl>
      <w:tblPr>
        <w:tblStyle w:val="TableGrid"/>
        <w:tblW w:w="0" w:type="auto"/>
        <w:tblInd w:w="-176" w:type="dxa"/>
        <w:tblLook w:val="04A0" w:firstRow="1" w:lastRow="0" w:firstColumn="1" w:lastColumn="0" w:noHBand="0" w:noVBand="1"/>
      </w:tblPr>
      <w:tblGrid>
        <w:gridCol w:w="2376"/>
        <w:gridCol w:w="7264"/>
      </w:tblGrid>
      <w:tr w:rsidR="0077398D" w14:paraId="461C0C17" w14:textId="77777777" w:rsidTr="00240199">
        <w:tc>
          <w:tcPr>
            <w:tcW w:w="2376" w:type="dxa"/>
          </w:tcPr>
          <w:p w14:paraId="461C0C15" w14:textId="77777777" w:rsidR="0077398D" w:rsidRDefault="0077398D" w:rsidP="00733E90">
            <w:pPr>
              <w:tabs>
                <w:tab w:val="left" w:pos="4680"/>
              </w:tabs>
              <w:rPr>
                <w:rFonts w:ascii="Arial" w:hAnsi="Arial" w:cs="Arial"/>
                <w:bCs/>
                <w:sz w:val="24"/>
                <w:szCs w:val="24"/>
                <w:lang w:val="es-ES"/>
              </w:rPr>
            </w:pPr>
            <w:r>
              <w:rPr>
                <w:rFonts w:ascii="Arial" w:hAnsi="Arial" w:cs="Arial"/>
                <w:bCs/>
                <w:sz w:val="24"/>
                <w:szCs w:val="24"/>
                <w:lang w:val="es-ES"/>
              </w:rPr>
              <w:t>Efecto:</w:t>
            </w:r>
          </w:p>
        </w:tc>
        <w:tc>
          <w:tcPr>
            <w:tcW w:w="7264" w:type="dxa"/>
          </w:tcPr>
          <w:p w14:paraId="461C0C16" w14:textId="77777777" w:rsidR="00322A1C" w:rsidRPr="009D6092" w:rsidRDefault="00101CEF" w:rsidP="009D6092">
            <w:pPr>
              <w:tabs>
                <w:tab w:val="left" w:pos="4680"/>
              </w:tabs>
              <w:jc w:val="both"/>
              <w:rPr>
                <w:rFonts w:ascii="Arial" w:hAnsi="Arial" w:cs="Arial"/>
                <w:b/>
                <w:bCs/>
                <w:i/>
                <w:color w:val="808080" w:themeColor="background1" w:themeShade="80"/>
                <w:sz w:val="24"/>
                <w:szCs w:val="24"/>
                <w:lang w:val="es-ES"/>
              </w:rPr>
            </w:pPr>
            <w:r w:rsidRPr="00101CEF">
              <w:rPr>
                <w:rFonts w:ascii="Arial" w:hAnsi="Arial" w:cs="Arial"/>
                <w:bCs/>
                <w:color w:val="808080" w:themeColor="background1" w:themeShade="80"/>
                <w:sz w:val="24"/>
                <w:szCs w:val="24"/>
                <w:lang w:val="es-ES"/>
              </w:rPr>
              <w:t>En 2017, El Estado y la Sociedad Civil trabajan juntos para contribuir a un manejo sostenible del medio ambiente.</w:t>
            </w:r>
          </w:p>
        </w:tc>
      </w:tr>
      <w:tr w:rsidR="0077398D" w14:paraId="461C0C1A" w14:textId="77777777" w:rsidTr="00240199">
        <w:tc>
          <w:tcPr>
            <w:tcW w:w="2376" w:type="dxa"/>
          </w:tcPr>
          <w:p w14:paraId="461C0C18" w14:textId="77777777" w:rsidR="0077398D" w:rsidRDefault="008D1061" w:rsidP="00733E90">
            <w:pPr>
              <w:tabs>
                <w:tab w:val="left" w:pos="4680"/>
              </w:tabs>
              <w:rPr>
                <w:rFonts w:ascii="Arial" w:hAnsi="Arial" w:cs="Arial"/>
                <w:bCs/>
                <w:sz w:val="24"/>
                <w:szCs w:val="24"/>
                <w:lang w:val="es-ES"/>
              </w:rPr>
            </w:pPr>
            <w:r>
              <w:rPr>
                <w:rFonts w:ascii="Arial" w:hAnsi="Arial" w:cs="Arial"/>
                <w:bCs/>
                <w:sz w:val="24"/>
                <w:szCs w:val="24"/>
                <w:lang w:val="es-ES"/>
              </w:rPr>
              <w:lastRenderedPageBreak/>
              <w:t>Indicadores:</w:t>
            </w:r>
          </w:p>
        </w:tc>
        <w:tc>
          <w:tcPr>
            <w:tcW w:w="7264" w:type="dxa"/>
          </w:tcPr>
          <w:p w14:paraId="461C0C19" w14:textId="77777777" w:rsidR="0077398D" w:rsidRPr="009D6092" w:rsidRDefault="009D6092" w:rsidP="009D6092">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9D6092">
              <w:rPr>
                <w:rFonts w:ascii="Arial" w:hAnsi="Arial" w:cs="Arial"/>
                <w:bCs/>
                <w:i/>
                <w:color w:val="808080" w:themeColor="background1" w:themeShade="80"/>
                <w:sz w:val="24"/>
                <w:szCs w:val="24"/>
                <w:lang w:val="es-ES"/>
              </w:rPr>
              <w:t>Disponible la línea de base de conocimientos para comprender los vínculos entre el género y el cambio climático en la República Dominicana.</w:t>
            </w:r>
          </w:p>
        </w:tc>
      </w:tr>
      <w:tr w:rsidR="0077398D" w14:paraId="461C0C1D" w14:textId="77777777" w:rsidTr="00240199">
        <w:tc>
          <w:tcPr>
            <w:tcW w:w="2376" w:type="dxa"/>
          </w:tcPr>
          <w:p w14:paraId="461C0C1B" w14:textId="77777777" w:rsidR="0077398D" w:rsidRDefault="00510B40" w:rsidP="00733E90">
            <w:pPr>
              <w:tabs>
                <w:tab w:val="left" w:pos="4680"/>
              </w:tabs>
              <w:rPr>
                <w:rFonts w:ascii="Arial" w:hAnsi="Arial" w:cs="Arial"/>
                <w:bCs/>
                <w:sz w:val="24"/>
                <w:szCs w:val="24"/>
                <w:lang w:val="es-ES"/>
              </w:rPr>
            </w:pPr>
            <w:r>
              <w:rPr>
                <w:rFonts w:ascii="Arial" w:hAnsi="Arial" w:cs="Arial"/>
                <w:bCs/>
                <w:sz w:val="24"/>
                <w:szCs w:val="24"/>
                <w:lang w:val="es-ES"/>
              </w:rPr>
              <w:t>Línea</w:t>
            </w:r>
            <w:r w:rsidR="008D1061">
              <w:rPr>
                <w:rFonts w:ascii="Arial" w:hAnsi="Arial" w:cs="Arial"/>
                <w:bCs/>
                <w:sz w:val="24"/>
                <w:szCs w:val="24"/>
                <w:lang w:val="es-ES"/>
              </w:rPr>
              <w:t xml:space="preserve"> de base:</w:t>
            </w:r>
          </w:p>
        </w:tc>
        <w:tc>
          <w:tcPr>
            <w:tcW w:w="7264" w:type="dxa"/>
          </w:tcPr>
          <w:p w14:paraId="461C0C1C" w14:textId="77777777" w:rsidR="0077398D" w:rsidRPr="00322A1C" w:rsidRDefault="00661536" w:rsidP="00E16C92">
            <w:pPr>
              <w:tabs>
                <w:tab w:val="left" w:pos="4680"/>
              </w:tabs>
              <w:jc w:val="both"/>
              <w:rPr>
                <w:rFonts w:ascii="Arial" w:hAnsi="Arial" w:cs="Arial"/>
                <w:bCs/>
                <w:color w:val="808080" w:themeColor="background1" w:themeShade="80"/>
                <w:sz w:val="24"/>
                <w:szCs w:val="24"/>
                <w:lang w:val="es-ES"/>
              </w:rPr>
            </w:pPr>
            <w:r>
              <w:rPr>
                <w:rFonts w:ascii="Arial" w:hAnsi="Arial" w:cs="Arial"/>
                <w:bCs/>
                <w:i/>
                <w:color w:val="808080" w:themeColor="background1" w:themeShade="80"/>
                <w:sz w:val="24"/>
                <w:szCs w:val="24"/>
                <w:lang w:val="es-ES"/>
              </w:rPr>
              <w:t>Información no-Disponible</w:t>
            </w:r>
          </w:p>
        </w:tc>
      </w:tr>
      <w:tr w:rsidR="0077398D" w14:paraId="461C0C20" w14:textId="77777777" w:rsidTr="00240199">
        <w:tc>
          <w:tcPr>
            <w:tcW w:w="2376" w:type="dxa"/>
          </w:tcPr>
          <w:p w14:paraId="461C0C1E" w14:textId="77777777" w:rsidR="0077398D" w:rsidRDefault="008D1061" w:rsidP="00733E90">
            <w:pPr>
              <w:tabs>
                <w:tab w:val="left" w:pos="4680"/>
              </w:tabs>
              <w:rPr>
                <w:rFonts w:ascii="Arial" w:hAnsi="Arial" w:cs="Arial"/>
                <w:bCs/>
                <w:sz w:val="24"/>
                <w:szCs w:val="24"/>
                <w:lang w:val="es-ES"/>
              </w:rPr>
            </w:pPr>
            <w:r>
              <w:rPr>
                <w:rFonts w:ascii="Arial" w:hAnsi="Arial" w:cs="Arial"/>
                <w:bCs/>
                <w:sz w:val="24"/>
                <w:szCs w:val="24"/>
                <w:lang w:val="es-ES"/>
              </w:rPr>
              <w:t>Meta</w:t>
            </w:r>
            <w:r w:rsidR="000E482C">
              <w:rPr>
                <w:rFonts w:ascii="Arial" w:hAnsi="Arial" w:cs="Arial"/>
                <w:bCs/>
                <w:sz w:val="24"/>
                <w:szCs w:val="24"/>
                <w:lang w:val="es-ES"/>
              </w:rPr>
              <w:t>(</w:t>
            </w:r>
            <w:r>
              <w:rPr>
                <w:rFonts w:ascii="Arial" w:hAnsi="Arial" w:cs="Arial"/>
                <w:bCs/>
                <w:sz w:val="24"/>
                <w:szCs w:val="24"/>
                <w:lang w:val="es-ES"/>
              </w:rPr>
              <w:t>s</w:t>
            </w:r>
            <w:r w:rsidR="000E482C">
              <w:rPr>
                <w:rFonts w:ascii="Arial" w:hAnsi="Arial" w:cs="Arial"/>
                <w:bCs/>
                <w:sz w:val="24"/>
                <w:szCs w:val="24"/>
                <w:lang w:val="es-ES"/>
              </w:rPr>
              <w:t>)</w:t>
            </w:r>
            <w:r>
              <w:rPr>
                <w:rFonts w:ascii="Arial" w:hAnsi="Arial" w:cs="Arial"/>
                <w:bCs/>
                <w:sz w:val="24"/>
                <w:szCs w:val="24"/>
                <w:lang w:val="es-ES"/>
              </w:rPr>
              <w:t xml:space="preserve">: </w:t>
            </w:r>
          </w:p>
        </w:tc>
        <w:tc>
          <w:tcPr>
            <w:tcW w:w="7264" w:type="dxa"/>
          </w:tcPr>
          <w:p w14:paraId="461C0C1F" w14:textId="77777777" w:rsidR="0077398D" w:rsidRPr="00322A1C" w:rsidRDefault="00661536" w:rsidP="00E16C92">
            <w:pPr>
              <w:tabs>
                <w:tab w:val="left" w:pos="4680"/>
              </w:tabs>
              <w:jc w:val="both"/>
              <w:rPr>
                <w:rFonts w:ascii="Arial" w:hAnsi="Arial" w:cs="Arial"/>
                <w:bCs/>
                <w:color w:val="808080" w:themeColor="background1" w:themeShade="80"/>
                <w:sz w:val="24"/>
                <w:szCs w:val="24"/>
                <w:lang w:val="es-ES"/>
              </w:rPr>
            </w:pPr>
            <w:r w:rsidRPr="00661536">
              <w:rPr>
                <w:rFonts w:ascii="Arial" w:hAnsi="Arial" w:cs="Arial"/>
                <w:bCs/>
                <w:i/>
                <w:color w:val="808080" w:themeColor="background1" w:themeShade="80"/>
                <w:sz w:val="24"/>
                <w:szCs w:val="24"/>
                <w:lang w:val="es-ES"/>
              </w:rPr>
              <w:t>Análisis de género (conjunto de indicadores / estrategias / herramientas con el fin de incluir género en las Comunicaciones Nacionales y fBUR en la República Dominicana).</w:t>
            </w:r>
          </w:p>
        </w:tc>
      </w:tr>
      <w:tr w:rsidR="008D1061" w14:paraId="461C0C23" w14:textId="77777777" w:rsidTr="00240199">
        <w:tc>
          <w:tcPr>
            <w:tcW w:w="9640" w:type="dxa"/>
            <w:gridSpan w:val="2"/>
          </w:tcPr>
          <w:p w14:paraId="461C0C21" w14:textId="77777777" w:rsidR="008D1061" w:rsidRPr="001849F6" w:rsidRDefault="008D1061" w:rsidP="001849F6">
            <w:pPr>
              <w:tabs>
                <w:tab w:val="left" w:pos="4680"/>
              </w:tabs>
              <w:rPr>
                <w:rFonts w:ascii="Arial" w:hAnsi="Arial" w:cs="Arial"/>
                <w:bCs/>
                <w:sz w:val="24"/>
                <w:szCs w:val="24"/>
                <w:lang w:val="es-ES"/>
              </w:rPr>
            </w:pPr>
            <w:r>
              <w:rPr>
                <w:rFonts w:ascii="Arial" w:hAnsi="Arial" w:cs="Arial"/>
                <w:bCs/>
                <w:sz w:val="24"/>
                <w:szCs w:val="24"/>
                <w:lang w:val="es-ES"/>
              </w:rPr>
              <w:t xml:space="preserve">Avance en </w:t>
            </w:r>
            <w:r w:rsidR="00E16C92">
              <w:rPr>
                <w:rFonts w:ascii="Arial" w:hAnsi="Arial" w:cs="Arial"/>
                <w:bCs/>
                <w:sz w:val="24"/>
                <w:szCs w:val="24"/>
                <w:lang w:val="es-ES"/>
              </w:rPr>
              <w:t xml:space="preserve">el </w:t>
            </w:r>
            <w:r>
              <w:rPr>
                <w:rFonts w:ascii="Arial" w:hAnsi="Arial" w:cs="Arial"/>
                <w:bCs/>
                <w:sz w:val="24"/>
                <w:szCs w:val="24"/>
                <w:lang w:val="es-ES"/>
              </w:rPr>
              <w:t>logro de las metas del Efecto:</w:t>
            </w:r>
            <w:r w:rsidR="00FE6EBA">
              <w:rPr>
                <w:rFonts w:ascii="Arial" w:hAnsi="Arial" w:cs="Arial"/>
                <w:bCs/>
                <w:sz w:val="24"/>
                <w:szCs w:val="24"/>
                <w:lang w:val="es-ES"/>
              </w:rPr>
              <w:t xml:space="preserve"> </w:t>
            </w:r>
            <w:r w:rsidR="001849F6">
              <w:rPr>
                <w:rFonts w:ascii="Arial" w:hAnsi="Arial" w:cs="Arial"/>
                <w:b/>
                <w:bCs/>
                <w:i/>
                <w:color w:val="808080" w:themeColor="background1" w:themeShade="80"/>
                <w:sz w:val="24"/>
                <w:szCs w:val="24"/>
                <w:lang w:val="es-ES"/>
              </w:rPr>
              <w:t>Se están integrando estas cuestiones en los procesos, actividades y productos desarrollados en el marco del proyecto.</w:t>
            </w:r>
          </w:p>
          <w:p w14:paraId="461C0C22" w14:textId="77777777" w:rsidR="008D1061" w:rsidRDefault="008D1061" w:rsidP="00733E90">
            <w:pPr>
              <w:tabs>
                <w:tab w:val="left" w:pos="4680"/>
              </w:tabs>
              <w:rPr>
                <w:rFonts w:ascii="Arial" w:hAnsi="Arial" w:cs="Arial"/>
                <w:bCs/>
                <w:sz w:val="24"/>
                <w:szCs w:val="24"/>
                <w:lang w:val="es-ES"/>
              </w:rPr>
            </w:pPr>
          </w:p>
        </w:tc>
      </w:tr>
    </w:tbl>
    <w:p w14:paraId="461C0C24" w14:textId="77777777" w:rsidR="00C8150C" w:rsidRDefault="00C8150C" w:rsidP="00733E90">
      <w:pPr>
        <w:tabs>
          <w:tab w:val="left" w:pos="4680"/>
        </w:tabs>
        <w:spacing w:after="0" w:line="240" w:lineRule="auto"/>
        <w:rPr>
          <w:rFonts w:ascii="Arial" w:hAnsi="Arial" w:cs="Arial"/>
          <w:bCs/>
          <w:sz w:val="24"/>
          <w:szCs w:val="24"/>
          <w:lang w:val="es-ES"/>
        </w:rPr>
      </w:pPr>
    </w:p>
    <w:p w14:paraId="461C0C25" w14:textId="77777777" w:rsidR="00C8150C" w:rsidRPr="00342485" w:rsidRDefault="00C8150C" w:rsidP="00733E90">
      <w:pPr>
        <w:tabs>
          <w:tab w:val="left" w:pos="4680"/>
        </w:tabs>
        <w:spacing w:after="0" w:line="240" w:lineRule="auto"/>
        <w:rPr>
          <w:rFonts w:ascii="Arial" w:hAnsi="Arial" w:cs="Arial"/>
          <w:b/>
          <w:bCs/>
          <w:sz w:val="24"/>
          <w:szCs w:val="24"/>
          <w:lang w:val="es-ES"/>
        </w:rPr>
      </w:pPr>
      <w:r w:rsidRPr="00342485">
        <w:rPr>
          <w:rFonts w:ascii="Arial" w:hAnsi="Arial" w:cs="Arial"/>
          <w:b/>
          <w:bCs/>
          <w:sz w:val="24"/>
          <w:szCs w:val="24"/>
          <w:lang w:val="es-ES"/>
        </w:rPr>
        <w:t>3.2. Productos:</w:t>
      </w:r>
    </w:p>
    <w:p w14:paraId="461C0C26" w14:textId="77777777" w:rsidR="008D1061" w:rsidRPr="00733E90" w:rsidRDefault="008D1061" w:rsidP="00733E90">
      <w:pPr>
        <w:tabs>
          <w:tab w:val="left" w:pos="4680"/>
        </w:tabs>
        <w:spacing w:after="0" w:line="240" w:lineRule="auto"/>
        <w:rPr>
          <w:rFonts w:ascii="Arial" w:hAnsi="Arial" w:cs="Arial"/>
          <w:b/>
          <w:bCs/>
          <w:i/>
          <w:sz w:val="24"/>
          <w:szCs w:val="24"/>
          <w:lang w:val="es-ES"/>
        </w:rPr>
      </w:pPr>
    </w:p>
    <w:tbl>
      <w:tblPr>
        <w:tblStyle w:val="TableGrid"/>
        <w:tblW w:w="0" w:type="auto"/>
        <w:tblInd w:w="-176" w:type="dxa"/>
        <w:tblLook w:val="04A0" w:firstRow="1" w:lastRow="0" w:firstColumn="1" w:lastColumn="0" w:noHBand="0" w:noVBand="1"/>
      </w:tblPr>
      <w:tblGrid>
        <w:gridCol w:w="2376"/>
        <w:gridCol w:w="7264"/>
      </w:tblGrid>
      <w:tr w:rsidR="008D1061" w14:paraId="461C0C29" w14:textId="77777777" w:rsidTr="00240199">
        <w:tc>
          <w:tcPr>
            <w:tcW w:w="2376" w:type="dxa"/>
          </w:tcPr>
          <w:p w14:paraId="461C0C27" w14:textId="77777777" w:rsidR="008D1061" w:rsidRPr="008D1061" w:rsidRDefault="008D1061" w:rsidP="00733E90">
            <w:pPr>
              <w:tabs>
                <w:tab w:val="left" w:pos="4680"/>
              </w:tabs>
              <w:rPr>
                <w:rFonts w:ascii="Arial" w:hAnsi="Arial" w:cs="Arial"/>
                <w:bCs/>
                <w:sz w:val="24"/>
                <w:szCs w:val="24"/>
                <w:lang w:val="es-ES"/>
              </w:rPr>
            </w:pPr>
            <w:r w:rsidRPr="008D1061">
              <w:rPr>
                <w:rFonts w:ascii="Arial" w:hAnsi="Arial" w:cs="Arial"/>
                <w:bCs/>
                <w:sz w:val="24"/>
                <w:szCs w:val="24"/>
                <w:lang w:val="es-ES"/>
              </w:rPr>
              <w:t>Producto 1:</w:t>
            </w:r>
          </w:p>
        </w:tc>
        <w:tc>
          <w:tcPr>
            <w:tcW w:w="7264" w:type="dxa"/>
          </w:tcPr>
          <w:p w14:paraId="461C0C28" w14:textId="77777777" w:rsidR="008D1061" w:rsidRPr="00240199" w:rsidRDefault="0090305B" w:rsidP="000E482C">
            <w:pPr>
              <w:tabs>
                <w:tab w:val="left" w:pos="4680"/>
              </w:tabs>
              <w:jc w:val="both"/>
              <w:rPr>
                <w:rFonts w:ascii="Arial" w:hAnsi="Arial" w:cs="Arial"/>
                <w:b/>
                <w:bCs/>
                <w:i/>
                <w:color w:val="808080" w:themeColor="background1" w:themeShade="80"/>
                <w:sz w:val="24"/>
                <w:szCs w:val="24"/>
                <w:lang w:val="es-ES"/>
              </w:rPr>
            </w:pPr>
            <w:r w:rsidRPr="0090305B">
              <w:rPr>
                <w:rFonts w:ascii="Arial" w:hAnsi="Arial" w:cs="Arial"/>
                <w:b/>
                <w:bCs/>
                <w:i/>
                <w:color w:val="808080" w:themeColor="background1" w:themeShade="80"/>
                <w:sz w:val="24"/>
                <w:szCs w:val="24"/>
                <w:lang w:val="es-ES"/>
              </w:rPr>
              <w:t>Informe de inventario GEI</w:t>
            </w:r>
          </w:p>
        </w:tc>
      </w:tr>
      <w:tr w:rsidR="008D1061" w14:paraId="461C0C2C" w14:textId="77777777" w:rsidTr="00240199">
        <w:tc>
          <w:tcPr>
            <w:tcW w:w="2376" w:type="dxa"/>
          </w:tcPr>
          <w:p w14:paraId="461C0C2A" w14:textId="77777777" w:rsidR="008D1061" w:rsidRPr="008D1061" w:rsidRDefault="008D1061" w:rsidP="00733E90">
            <w:pPr>
              <w:tabs>
                <w:tab w:val="left" w:pos="4680"/>
              </w:tabs>
              <w:rPr>
                <w:rFonts w:ascii="Arial" w:hAnsi="Arial" w:cs="Arial"/>
                <w:bCs/>
                <w:sz w:val="24"/>
                <w:szCs w:val="24"/>
                <w:lang w:val="es-ES"/>
              </w:rPr>
            </w:pPr>
            <w:r>
              <w:rPr>
                <w:rFonts w:ascii="Arial" w:hAnsi="Arial" w:cs="Arial"/>
                <w:bCs/>
                <w:sz w:val="24"/>
                <w:szCs w:val="24"/>
                <w:lang w:val="es-ES"/>
              </w:rPr>
              <w:t xml:space="preserve">Indicadores: </w:t>
            </w:r>
          </w:p>
        </w:tc>
        <w:tc>
          <w:tcPr>
            <w:tcW w:w="7264" w:type="dxa"/>
          </w:tcPr>
          <w:p w14:paraId="461C0C2B" w14:textId="77777777" w:rsidR="008D1061" w:rsidRPr="0090305B" w:rsidRDefault="0090305B" w:rsidP="00494121">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90305B">
              <w:rPr>
                <w:rFonts w:ascii="Arial" w:hAnsi="Arial" w:cs="Arial"/>
                <w:bCs/>
                <w:i/>
                <w:color w:val="808080" w:themeColor="background1" w:themeShade="80"/>
                <w:sz w:val="24"/>
                <w:szCs w:val="24"/>
                <w:lang w:val="es-ES"/>
              </w:rPr>
              <w:t>Inventario Nacional de emisiones antropogénicas por fuentes y absorción por sumideros de todos los gases de efecto invernadero no controlados por el Protocolo de Montreal para el año 2015 es actualizado.</w:t>
            </w:r>
          </w:p>
        </w:tc>
      </w:tr>
      <w:tr w:rsidR="008D1061" w14:paraId="461C0C2F" w14:textId="77777777" w:rsidTr="00240199">
        <w:tc>
          <w:tcPr>
            <w:tcW w:w="2376" w:type="dxa"/>
          </w:tcPr>
          <w:p w14:paraId="461C0C2D" w14:textId="77777777" w:rsidR="008D1061" w:rsidRPr="008D1061" w:rsidRDefault="00E16C92" w:rsidP="00733E90">
            <w:pPr>
              <w:tabs>
                <w:tab w:val="left" w:pos="4680"/>
              </w:tabs>
              <w:rPr>
                <w:rFonts w:ascii="Arial" w:hAnsi="Arial" w:cs="Arial"/>
                <w:bCs/>
                <w:sz w:val="24"/>
                <w:szCs w:val="24"/>
                <w:lang w:val="es-ES"/>
              </w:rPr>
            </w:pPr>
            <w:r w:rsidRPr="008D1061">
              <w:rPr>
                <w:rFonts w:ascii="Arial" w:hAnsi="Arial" w:cs="Arial"/>
                <w:bCs/>
                <w:sz w:val="24"/>
                <w:szCs w:val="24"/>
                <w:lang w:val="es-ES"/>
              </w:rPr>
              <w:t>Línea</w:t>
            </w:r>
            <w:r w:rsidR="008D1061" w:rsidRPr="008D1061">
              <w:rPr>
                <w:rFonts w:ascii="Arial" w:hAnsi="Arial" w:cs="Arial"/>
                <w:bCs/>
                <w:sz w:val="24"/>
                <w:szCs w:val="24"/>
                <w:lang w:val="es-ES"/>
              </w:rPr>
              <w:t xml:space="preserve"> de base:</w:t>
            </w:r>
          </w:p>
        </w:tc>
        <w:tc>
          <w:tcPr>
            <w:tcW w:w="7264" w:type="dxa"/>
          </w:tcPr>
          <w:p w14:paraId="461C0C2E" w14:textId="77777777" w:rsidR="008D1061" w:rsidRPr="0090305B" w:rsidRDefault="0090305B" w:rsidP="000E482C">
            <w:pPr>
              <w:tabs>
                <w:tab w:val="left" w:pos="4680"/>
              </w:tabs>
              <w:jc w:val="both"/>
              <w:rPr>
                <w:rFonts w:ascii="Arial" w:hAnsi="Arial" w:cs="Arial"/>
                <w:bCs/>
                <w:i/>
                <w:color w:val="808080" w:themeColor="background1" w:themeShade="80"/>
                <w:sz w:val="24"/>
                <w:szCs w:val="24"/>
                <w:lang w:val="es-ES"/>
              </w:rPr>
            </w:pPr>
            <w:r w:rsidRPr="0090305B">
              <w:rPr>
                <w:rFonts w:ascii="Arial" w:hAnsi="Arial" w:cs="Arial"/>
                <w:bCs/>
                <w:i/>
                <w:color w:val="808080" w:themeColor="background1" w:themeShade="80"/>
                <w:sz w:val="24"/>
                <w:szCs w:val="24"/>
                <w:lang w:val="es-ES"/>
              </w:rPr>
              <w:t>Inventario GEI de la Tercera Comunicación Nacional de Cambio Climático (2010)</w:t>
            </w:r>
          </w:p>
        </w:tc>
      </w:tr>
      <w:tr w:rsidR="008D1061" w14:paraId="461C0C32" w14:textId="77777777" w:rsidTr="00240199">
        <w:tc>
          <w:tcPr>
            <w:tcW w:w="2376" w:type="dxa"/>
          </w:tcPr>
          <w:p w14:paraId="461C0C30" w14:textId="77777777" w:rsidR="008D1061" w:rsidRPr="008D1061" w:rsidRDefault="008D1061" w:rsidP="00733E90">
            <w:pPr>
              <w:tabs>
                <w:tab w:val="left" w:pos="4680"/>
              </w:tabs>
              <w:rPr>
                <w:rFonts w:ascii="Arial" w:hAnsi="Arial" w:cs="Arial"/>
                <w:bCs/>
                <w:sz w:val="24"/>
                <w:szCs w:val="24"/>
                <w:lang w:val="es-ES"/>
              </w:rPr>
            </w:pPr>
            <w:r w:rsidRPr="008D1061">
              <w:rPr>
                <w:rFonts w:ascii="Arial" w:hAnsi="Arial" w:cs="Arial"/>
                <w:bCs/>
                <w:sz w:val="24"/>
                <w:szCs w:val="24"/>
                <w:lang w:val="es-ES"/>
              </w:rPr>
              <w:t>Meta</w:t>
            </w:r>
            <w:r>
              <w:rPr>
                <w:rFonts w:ascii="Arial" w:hAnsi="Arial" w:cs="Arial"/>
                <w:bCs/>
                <w:sz w:val="24"/>
                <w:szCs w:val="24"/>
                <w:lang w:val="es-ES"/>
              </w:rPr>
              <w:t>(s)</w:t>
            </w:r>
            <w:r w:rsidRPr="008D1061">
              <w:rPr>
                <w:rFonts w:ascii="Arial" w:hAnsi="Arial" w:cs="Arial"/>
                <w:bCs/>
                <w:sz w:val="24"/>
                <w:szCs w:val="24"/>
                <w:lang w:val="es-ES"/>
              </w:rPr>
              <w:t xml:space="preserve"> del año:</w:t>
            </w:r>
          </w:p>
        </w:tc>
        <w:tc>
          <w:tcPr>
            <w:tcW w:w="7264" w:type="dxa"/>
          </w:tcPr>
          <w:p w14:paraId="461C0C31" w14:textId="77777777" w:rsidR="008D1061" w:rsidRPr="0090305B" w:rsidRDefault="00D8113E" w:rsidP="000E482C">
            <w:pPr>
              <w:tabs>
                <w:tab w:val="left" w:pos="4680"/>
              </w:tabs>
              <w:jc w:val="both"/>
              <w:rPr>
                <w:rFonts w:ascii="Arial" w:hAnsi="Arial" w:cs="Arial"/>
                <w:bCs/>
                <w:i/>
                <w:color w:val="808080" w:themeColor="background1" w:themeShade="80"/>
                <w:sz w:val="24"/>
                <w:szCs w:val="24"/>
                <w:lang w:val="es-ES"/>
              </w:rPr>
            </w:pPr>
            <w:r w:rsidRPr="00D8113E">
              <w:rPr>
                <w:rFonts w:ascii="Arial" w:hAnsi="Arial" w:cs="Arial"/>
                <w:bCs/>
                <w:i/>
                <w:color w:val="808080" w:themeColor="background1" w:themeShade="80"/>
                <w:sz w:val="24"/>
                <w:szCs w:val="24"/>
                <w:lang w:val="es-ES"/>
              </w:rPr>
              <w:t>Los datos de actividades de los sectores colectados (2015), según las Directrices del IPCC 2006.</w:t>
            </w:r>
          </w:p>
        </w:tc>
      </w:tr>
      <w:tr w:rsidR="008D1061" w14:paraId="461C0C35" w14:textId="77777777" w:rsidTr="00240199">
        <w:tc>
          <w:tcPr>
            <w:tcW w:w="9640" w:type="dxa"/>
            <w:gridSpan w:val="2"/>
          </w:tcPr>
          <w:p w14:paraId="461C0C33" w14:textId="77777777" w:rsidR="00342485" w:rsidRPr="00D8113E" w:rsidRDefault="00342485" w:rsidP="00D8113E">
            <w:pPr>
              <w:tabs>
                <w:tab w:val="left" w:pos="4680"/>
              </w:tabs>
              <w:rPr>
                <w:rFonts w:ascii="Arial" w:hAnsi="Arial" w:cs="Arial"/>
                <w:bCs/>
                <w:sz w:val="24"/>
                <w:szCs w:val="24"/>
                <w:lang w:val="es-ES"/>
              </w:rPr>
            </w:pPr>
            <w:r w:rsidRPr="00342485">
              <w:rPr>
                <w:rFonts w:ascii="Arial" w:hAnsi="Arial" w:cs="Arial"/>
                <w:bCs/>
                <w:sz w:val="24"/>
                <w:szCs w:val="24"/>
                <w:lang w:val="es-ES"/>
              </w:rPr>
              <w:t>Avance en el logro de la meta anual de</w:t>
            </w:r>
            <w:r w:rsidR="00E16C92">
              <w:rPr>
                <w:rFonts w:ascii="Arial" w:hAnsi="Arial" w:cs="Arial"/>
                <w:bCs/>
                <w:sz w:val="24"/>
                <w:szCs w:val="24"/>
                <w:lang w:val="es-ES"/>
              </w:rPr>
              <w:t>l</w:t>
            </w:r>
            <w:r w:rsidRPr="00342485">
              <w:rPr>
                <w:rFonts w:ascii="Arial" w:hAnsi="Arial" w:cs="Arial"/>
                <w:bCs/>
                <w:sz w:val="24"/>
                <w:szCs w:val="24"/>
                <w:lang w:val="es-ES"/>
              </w:rPr>
              <w:t xml:space="preserve"> Producto 1 en el año:</w:t>
            </w:r>
            <w:r w:rsidR="00D8113E">
              <w:rPr>
                <w:rFonts w:ascii="Arial" w:hAnsi="Arial" w:cs="Arial"/>
                <w:bCs/>
                <w:sz w:val="24"/>
                <w:szCs w:val="24"/>
                <w:lang w:val="es-ES"/>
              </w:rPr>
              <w:t xml:space="preserve"> </w:t>
            </w:r>
            <w:r w:rsidR="00D8113E">
              <w:rPr>
                <w:rFonts w:ascii="Arial" w:hAnsi="Arial" w:cs="Arial"/>
                <w:b/>
                <w:bCs/>
                <w:i/>
                <w:color w:val="808080" w:themeColor="background1" w:themeShade="80"/>
                <w:sz w:val="24"/>
                <w:szCs w:val="24"/>
                <w:lang w:val="es-ES"/>
              </w:rPr>
              <w:t>85%</w:t>
            </w:r>
          </w:p>
          <w:p w14:paraId="461C0C34" w14:textId="77777777" w:rsidR="00342485" w:rsidRDefault="00342485" w:rsidP="00733E90">
            <w:pPr>
              <w:tabs>
                <w:tab w:val="left" w:pos="4680"/>
              </w:tabs>
              <w:rPr>
                <w:rFonts w:ascii="Arial" w:hAnsi="Arial" w:cs="Arial"/>
                <w:b/>
                <w:bCs/>
                <w:i/>
                <w:sz w:val="24"/>
                <w:szCs w:val="24"/>
                <w:lang w:val="es-ES"/>
              </w:rPr>
            </w:pPr>
          </w:p>
        </w:tc>
      </w:tr>
    </w:tbl>
    <w:p w14:paraId="461C0C36" w14:textId="77777777" w:rsidR="00342485" w:rsidRDefault="00342485" w:rsidP="00342485">
      <w:pPr>
        <w:tabs>
          <w:tab w:val="left" w:pos="4680"/>
        </w:tabs>
        <w:spacing w:after="0" w:line="240" w:lineRule="auto"/>
        <w:rPr>
          <w:rFonts w:ascii="Arial" w:hAnsi="Arial" w:cs="Arial"/>
          <w:b/>
          <w:bCs/>
          <w:i/>
          <w:sz w:val="24"/>
          <w:szCs w:val="24"/>
          <w:lang w:val="es-ES"/>
        </w:rPr>
      </w:pPr>
    </w:p>
    <w:tbl>
      <w:tblPr>
        <w:tblStyle w:val="TableGrid"/>
        <w:tblW w:w="0" w:type="auto"/>
        <w:tblInd w:w="-176" w:type="dxa"/>
        <w:tblLook w:val="04A0" w:firstRow="1" w:lastRow="0" w:firstColumn="1" w:lastColumn="0" w:noHBand="0" w:noVBand="1"/>
      </w:tblPr>
      <w:tblGrid>
        <w:gridCol w:w="2362"/>
        <w:gridCol w:w="7420"/>
      </w:tblGrid>
      <w:tr w:rsidR="00342485" w14:paraId="461C0C39" w14:textId="77777777" w:rsidTr="00240199">
        <w:tc>
          <w:tcPr>
            <w:tcW w:w="2362" w:type="dxa"/>
          </w:tcPr>
          <w:p w14:paraId="461C0C37" w14:textId="77777777" w:rsidR="00342485" w:rsidRPr="008D1061" w:rsidRDefault="00342485" w:rsidP="00C31478">
            <w:pPr>
              <w:tabs>
                <w:tab w:val="left" w:pos="4680"/>
              </w:tabs>
              <w:rPr>
                <w:rFonts w:ascii="Arial" w:hAnsi="Arial" w:cs="Arial"/>
                <w:bCs/>
                <w:sz w:val="24"/>
                <w:szCs w:val="24"/>
                <w:lang w:val="es-ES"/>
              </w:rPr>
            </w:pPr>
            <w:r>
              <w:rPr>
                <w:rFonts w:ascii="Arial" w:hAnsi="Arial" w:cs="Arial"/>
                <w:bCs/>
                <w:sz w:val="24"/>
                <w:szCs w:val="24"/>
                <w:lang w:val="es-ES"/>
              </w:rPr>
              <w:t>Producto 2</w:t>
            </w:r>
            <w:r w:rsidRPr="008D1061">
              <w:rPr>
                <w:rFonts w:ascii="Arial" w:hAnsi="Arial" w:cs="Arial"/>
                <w:bCs/>
                <w:sz w:val="24"/>
                <w:szCs w:val="24"/>
                <w:lang w:val="es-ES"/>
              </w:rPr>
              <w:t>:</w:t>
            </w:r>
          </w:p>
        </w:tc>
        <w:tc>
          <w:tcPr>
            <w:tcW w:w="7420" w:type="dxa"/>
          </w:tcPr>
          <w:p w14:paraId="461C0C38" w14:textId="77777777" w:rsidR="00342485" w:rsidRPr="00240199" w:rsidRDefault="00B14A2F" w:rsidP="0007605C">
            <w:pPr>
              <w:tabs>
                <w:tab w:val="left" w:pos="4680"/>
              </w:tabs>
              <w:jc w:val="both"/>
              <w:rPr>
                <w:rFonts w:ascii="Arial" w:hAnsi="Arial" w:cs="Arial"/>
                <w:b/>
                <w:bCs/>
                <w:i/>
                <w:color w:val="808080" w:themeColor="background1" w:themeShade="80"/>
                <w:sz w:val="24"/>
                <w:szCs w:val="24"/>
                <w:lang w:val="es-ES"/>
              </w:rPr>
            </w:pPr>
            <w:r w:rsidRPr="00B14A2F">
              <w:rPr>
                <w:rFonts w:ascii="Arial" w:hAnsi="Arial" w:cs="Arial"/>
                <w:b/>
                <w:bCs/>
                <w:i/>
                <w:color w:val="808080" w:themeColor="background1" w:themeShade="80"/>
                <w:sz w:val="24"/>
                <w:szCs w:val="24"/>
                <w:lang w:val="es-ES"/>
              </w:rPr>
              <w:t>Análisis de la Mitigación y MRV</w:t>
            </w:r>
          </w:p>
        </w:tc>
      </w:tr>
      <w:tr w:rsidR="00342485" w14:paraId="461C0C3C" w14:textId="77777777" w:rsidTr="00240199">
        <w:tc>
          <w:tcPr>
            <w:tcW w:w="2362" w:type="dxa"/>
          </w:tcPr>
          <w:p w14:paraId="461C0C3A" w14:textId="77777777" w:rsidR="00342485" w:rsidRPr="008D1061" w:rsidRDefault="00342485" w:rsidP="00C31478">
            <w:pPr>
              <w:tabs>
                <w:tab w:val="left" w:pos="4680"/>
              </w:tabs>
              <w:rPr>
                <w:rFonts w:ascii="Arial" w:hAnsi="Arial" w:cs="Arial"/>
                <w:bCs/>
                <w:sz w:val="24"/>
                <w:szCs w:val="24"/>
                <w:lang w:val="es-ES"/>
              </w:rPr>
            </w:pPr>
            <w:r>
              <w:rPr>
                <w:rFonts w:ascii="Arial" w:hAnsi="Arial" w:cs="Arial"/>
                <w:bCs/>
                <w:sz w:val="24"/>
                <w:szCs w:val="24"/>
                <w:lang w:val="es-ES"/>
              </w:rPr>
              <w:t xml:space="preserve">Indicadores: </w:t>
            </w:r>
          </w:p>
        </w:tc>
        <w:tc>
          <w:tcPr>
            <w:tcW w:w="7420" w:type="dxa"/>
          </w:tcPr>
          <w:p w14:paraId="461C0C3B" w14:textId="77777777" w:rsidR="00342485" w:rsidRPr="00B14A2F" w:rsidRDefault="00494121" w:rsidP="00494121">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Las medidas de mitigación y sus efectos descritos</w:t>
            </w:r>
          </w:p>
        </w:tc>
      </w:tr>
      <w:tr w:rsidR="00342485" w14:paraId="461C0C3F" w14:textId="77777777" w:rsidTr="00240199">
        <w:tc>
          <w:tcPr>
            <w:tcW w:w="2362" w:type="dxa"/>
          </w:tcPr>
          <w:p w14:paraId="461C0C3D" w14:textId="77777777" w:rsidR="00342485" w:rsidRPr="008D1061" w:rsidRDefault="00E16C92" w:rsidP="00C31478">
            <w:pPr>
              <w:tabs>
                <w:tab w:val="left" w:pos="4680"/>
              </w:tabs>
              <w:rPr>
                <w:rFonts w:ascii="Arial" w:hAnsi="Arial" w:cs="Arial"/>
                <w:bCs/>
                <w:sz w:val="24"/>
                <w:szCs w:val="24"/>
                <w:lang w:val="es-ES"/>
              </w:rPr>
            </w:pPr>
            <w:r w:rsidRPr="008D1061">
              <w:rPr>
                <w:rFonts w:ascii="Arial" w:hAnsi="Arial" w:cs="Arial"/>
                <w:bCs/>
                <w:sz w:val="24"/>
                <w:szCs w:val="24"/>
                <w:lang w:val="es-ES"/>
              </w:rPr>
              <w:t>Línea</w:t>
            </w:r>
            <w:r w:rsidR="00342485" w:rsidRPr="008D1061">
              <w:rPr>
                <w:rFonts w:ascii="Arial" w:hAnsi="Arial" w:cs="Arial"/>
                <w:bCs/>
                <w:sz w:val="24"/>
                <w:szCs w:val="24"/>
                <w:lang w:val="es-ES"/>
              </w:rPr>
              <w:t xml:space="preserve"> de base:</w:t>
            </w:r>
          </w:p>
        </w:tc>
        <w:tc>
          <w:tcPr>
            <w:tcW w:w="7420" w:type="dxa"/>
          </w:tcPr>
          <w:p w14:paraId="461C0C3E" w14:textId="77777777" w:rsidR="00342485" w:rsidRPr="00B14A2F" w:rsidRDefault="00494121" w:rsidP="0007605C">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Tercera Comunicación Nacional, Capítulo Mitigación.</w:t>
            </w:r>
          </w:p>
        </w:tc>
      </w:tr>
      <w:tr w:rsidR="00342485" w14:paraId="461C0C42" w14:textId="77777777" w:rsidTr="00240199">
        <w:tc>
          <w:tcPr>
            <w:tcW w:w="2362" w:type="dxa"/>
          </w:tcPr>
          <w:p w14:paraId="461C0C40" w14:textId="77777777" w:rsidR="00342485" w:rsidRPr="008D1061" w:rsidRDefault="00342485" w:rsidP="00C31478">
            <w:pPr>
              <w:tabs>
                <w:tab w:val="left" w:pos="4680"/>
              </w:tabs>
              <w:rPr>
                <w:rFonts w:ascii="Arial" w:hAnsi="Arial" w:cs="Arial"/>
                <w:bCs/>
                <w:sz w:val="24"/>
                <w:szCs w:val="24"/>
                <w:lang w:val="es-ES"/>
              </w:rPr>
            </w:pPr>
            <w:r w:rsidRPr="008D1061">
              <w:rPr>
                <w:rFonts w:ascii="Arial" w:hAnsi="Arial" w:cs="Arial"/>
                <w:bCs/>
                <w:sz w:val="24"/>
                <w:szCs w:val="24"/>
                <w:lang w:val="es-ES"/>
              </w:rPr>
              <w:t>Meta</w:t>
            </w:r>
            <w:r>
              <w:rPr>
                <w:rFonts w:ascii="Arial" w:hAnsi="Arial" w:cs="Arial"/>
                <w:bCs/>
                <w:sz w:val="24"/>
                <w:szCs w:val="24"/>
                <w:lang w:val="es-ES"/>
              </w:rPr>
              <w:t>(s)</w:t>
            </w:r>
            <w:r w:rsidRPr="008D1061">
              <w:rPr>
                <w:rFonts w:ascii="Arial" w:hAnsi="Arial" w:cs="Arial"/>
                <w:bCs/>
                <w:sz w:val="24"/>
                <w:szCs w:val="24"/>
                <w:lang w:val="es-ES"/>
              </w:rPr>
              <w:t xml:space="preserve"> del año:</w:t>
            </w:r>
          </w:p>
        </w:tc>
        <w:tc>
          <w:tcPr>
            <w:tcW w:w="7420" w:type="dxa"/>
          </w:tcPr>
          <w:p w14:paraId="461C0C41" w14:textId="77777777" w:rsidR="00342485" w:rsidRPr="00B14A2F" w:rsidRDefault="00494121" w:rsidP="0007605C">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El marco de políticas y la información de mitigación de la TCNCC es actualizada.</w:t>
            </w:r>
          </w:p>
        </w:tc>
      </w:tr>
      <w:tr w:rsidR="00342485" w14:paraId="461C0C45" w14:textId="77777777" w:rsidTr="00240199">
        <w:tc>
          <w:tcPr>
            <w:tcW w:w="9782" w:type="dxa"/>
            <w:gridSpan w:val="2"/>
          </w:tcPr>
          <w:p w14:paraId="461C0C43" w14:textId="77777777" w:rsidR="00342485" w:rsidRPr="00494121" w:rsidRDefault="00342485" w:rsidP="00494121">
            <w:pPr>
              <w:tabs>
                <w:tab w:val="left" w:pos="4680"/>
              </w:tabs>
              <w:rPr>
                <w:rFonts w:ascii="Arial" w:hAnsi="Arial" w:cs="Arial"/>
                <w:bCs/>
                <w:sz w:val="24"/>
                <w:szCs w:val="24"/>
                <w:lang w:val="es-ES"/>
              </w:rPr>
            </w:pPr>
            <w:r w:rsidRPr="00342485">
              <w:rPr>
                <w:rFonts w:ascii="Arial" w:hAnsi="Arial" w:cs="Arial"/>
                <w:bCs/>
                <w:sz w:val="24"/>
                <w:szCs w:val="24"/>
                <w:lang w:val="es-ES"/>
              </w:rPr>
              <w:t>Avance en el logr</w:t>
            </w:r>
            <w:r>
              <w:rPr>
                <w:rFonts w:ascii="Arial" w:hAnsi="Arial" w:cs="Arial"/>
                <w:bCs/>
                <w:sz w:val="24"/>
                <w:szCs w:val="24"/>
                <w:lang w:val="es-ES"/>
              </w:rPr>
              <w:t>o de la meta anual de</w:t>
            </w:r>
            <w:r w:rsidR="0007605C">
              <w:rPr>
                <w:rFonts w:ascii="Arial" w:hAnsi="Arial" w:cs="Arial"/>
                <w:bCs/>
                <w:sz w:val="24"/>
                <w:szCs w:val="24"/>
                <w:lang w:val="es-ES"/>
              </w:rPr>
              <w:t>l</w:t>
            </w:r>
            <w:r>
              <w:rPr>
                <w:rFonts w:ascii="Arial" w:hAnsi="Arial" w:cs="Arial"/>
                <w:bCs/>
                <w:sz w:val="24"/>
                <w:szCs w:val="24"/>
                <w:lang w:val="es-ES"/>
              </w:rPr>
              <w:t xml:space="preserve"> Producto 2</w:t>
            </w:r>
            <w:r w:rsidRPr="00342485">
              <w:rPr>
                <w:rFonts w:ascii="Arial" w:hAnsi="Arial" w:cs="Arial"/>
                <w:bCs/>
                <w:sz w:val="24"/>
                <w:szCs w:val="24"/>
                <w:lang w:val="es-ES"/>
              </w:rPr>
              <w:t xml:space="preserve"> en el año:</w:t>
            </w:r>
            <w:r w:rsidR="00494121">
              <w:rPr>
                <w:rFonts w:ascii="Arial" w:hAnsi="Arial" w:cs="Arial"/>
                <w:bCs/>
                <w:sz w:val="24"/>
                <w:szCs w:val="24"/>
                <w:lang w:val="es-ES"/>
              </w:rPr>
              <w:t xml:space="preserve"> </w:t>
            </w:r>
            <w:r w:rsidR="00494121">
              <w:rPr>
                <w:rFonts w:ascii="Arial" w:hAnsi="Arial" w:cs="Arial"/>
                <w:b/>
                <w:bCs/>
                <w:i/>
                <w:color w:val="808080" w:themeColor="background1" w:themeShade="80"/>
                <w:sz w:val="24"/>
                <w:szCs w:val="24"/>
                <w:lang w:val="es-ES"/>
              </w:rPr>
              <w:t>10%</w:t>
            </w:r>
            <w:r w:rsidRPr="00240199">
              <w:rPr>
                <w:rFonts w:ascii="Arial" w:hAnsi="Arial" w:cs="Arial"/>
                <w:b/>
                <w:bCs/>
                <w:i/>
                <w:color w:val="808080" w:themeColor="background1" w:themeShade="80"/>
                <w:sz w:val="24"/>
                <w:szCs w:val="24"/>
                <w:lang w:val="es-ES"/>
              </w:rPr>
              <w:t>.</w:t>
            </w:r>
          </w:p>
          <w:p w14:paraId="461C0C44" w14:textId="77777777" w:rsidR="00494121" w:rsidRPr="00494121" w:rsidRDefault="00494121" w:rsidP="001126D2">
            <w:pPr>
              <w:tabs>
                <w:tab w:val="left" w:pos="4680"/>
              </w:tabs>
              <w:jc w:val="both"/>
              <w:rPr>
                <w:rFonts w:ascii="Arial" w:hAnsi="Arial" w:cs="Arial"/>
                <w:bCs/>
                <w:color w:val="808080" w:themeColor="background1" w:themeShade="80"/>
                <w:sz w:val="24"/>
                <w:szCs w:val="24"/>
                <w:lang w:val="es-ES"/>
              </w:rPr>
            </w:pPr>
          </w:p>
        </w:tc>
      </w:tr>
    </w:tbl>
    <w:p w14:paraId="461C0C46" w14:textId="77777777" w:rsidR="00494121" w:rsidRDefault="00494121" w:rsidP="001126D2">
      <w:pPr>
        <w:tabs>
          <w:tab w:val="left" w:pos="4680"/>
        </w:tabs>
        <w:spacing w:after="0" w:line="240" w:lineRule="auto"/>
        <w:rPr>
          <w:rFonts w:ascii="Arial" w:hAnsi="Arial" w:cs="Arial"/>
          <w:b/>
          <w:bCs/>
          <w:i/>
          <w:sz w:val="24"/>
          <w:szCs w:val="24"/>
          <w:lang w:val="es-ES"/>
        </w:rPr>
      </w:pPr>
    </w:p>
    <w:tbl>
      <w:tblPr>
        <w:tblStyle w:val="TableGrid"/>
        <w:tblW w:w="0" w:type="auto"/>
        <w:tblInd w:w="-176" w:type="dxa"/>
        <w:tblLook w:val="04A0" w:firstRow="1" w:lastRow="0" w:firstColumn="1" w:lastColumn="0" w:noHBand="0" w:noVBand="1"/>
      </w:tblPr>
      <w:tblGrid>
        <w:gridCol w:w="2362"/>
        <w:gridCol w:w="7420"/>
      </w:tblGrid>
      <w:tr w:rsidR="00494121" w14:paraId="461C0C49" w14:textId="77777777" w:rsidTr="00C31478">
        <w:tc>
          <w:tcPr>
            <w:tcW w:w="2362" w:type="dxa"/>
          </w:tcPr>
          <w:p w14:paraId="461C0C47" w14:textId="77777777" w:rsidR="00494121" w:rsidRPr="008D1061" w:rsidRDefault="00494121" w:rsidP="00C31478">
            <w:pPr>
              <w:tabs>
                <w:tab w:val="left" w:pos="4680"/>
              </w:tabs>
              <w:rPr>
                <w:rFonts w:ascii="Arial" w:hAnsi="Arial" w:cs="Arial"/>
                <w:bCs/>
                <w:sz w:val="24"/>
                <w:szCs w:val="24"/>
                <w:lang w:val="es-ES"/>
              </w:rPr>
            </w:pPr>
            <w:r>
              <w:rPr>
                <w:rFonts w:ascii="Arial" w:hAnsi="Arial" w:cs="Arial"/>
                <w:bCs/>
                <w:sz w:val="24"/>
                <w:szCs w:val="24"/>
                <w:lang w:val="es-ES"/>
              </w:rPr>
              <w:t>Producto 2</w:t>
            </w:r>
            <w:r w:rsidRPr="008D1061">
              <w:rPr>
                <w:rFonts w:ascii="Arial" w:hAnsi="Arial" w:cs="Arial"/>
                <w:bCs/>
                <w:sz w:val="24"/>
                <w:szCs w:val="24"/>
                <w:lang w:val="es-ES"/>
              </w:rPr>
              <w:t>:</w:t>
            </w:r>
          </w:p>
        </w:tc>
        <w:tc>
          <w:tcPr>
            <w:tcW w:w="7420" w:type="dxa"/>
          </w:tcPr>
          <w:p w14:paraId="461C0C48" w14:textId="77777777" w:rsidR="00494121" w:rsidRPr="00240199" w:rsidRDefault="00494121" w:rsidP="00C31478">
            <w:pPr>
              <w:tabs>
                <w:tab w:val="left" w:pos="4680"/>
              </w:tabs>
              <w:jc w:val="both"/>
              <w:rPr>
                <w:rFonts w:ascii="Arial" w:hAnsi="Arial" w:cs="Arial"/>
                <w:b/>
                <w:bCs/>
                <w:i/>
                <w:color w:val="808080" w:themeColor="background1" w:themeShade="80"/>
                <w:sz w:val="24"/>
                <w:szCs w:val="24"/>
                <w:lang w:val="es-ES"/>
              </w:rPr>
            </w:pPr>
            <w:r w:rsidRPr="00B14A2F">
              <w:rPr>
                <w:rFonts w:ascii="Arial" w:hAnsi="Arial" w:cs="Arial"/>
                <w:b/>
                <w:bCs/>
                <w:i/>
                <w:color w:val="808080" w:themeColor="background1" w:themeShade="80"/>
                <w:sz w:val="24"/>
                <w:szCs w:val="24"/>
                <w:lang w:val="es-ES"/>
              </w:rPr>
              <w:t>Análisis de la Mitigación y MRV</w:t>
            </w:r>
          </w:p>
        </w:tc>
      </w:tr>
      <w:tr w:rsidR="00494121" w14:paraId="461C0C4C" w14:textId="77777777" w:rsidTr="00C31478">
        <w:tc>
          <w:tcPr>
            <w:tcW w:w="2362" w:type="dxa"/>
          </w:tcPr>
          <w:p w14:paraId="461C0C4A" w14:textId="77777777" w:rsidR="00494121" w:rsidRPr="008D1061" w:rsidRDefault="00494121" w:rsidP="00C31478">
            <w:pPr>
              <w:tabs>
                <w:tab w:val="left" w:pos="4680"/>
              </w:tabs>
              <w:rPr>
                <w:rFonts w:ascii="Arial" w:hAnsi="Arial" w:cs="Arial"/>
                <w:bCs/>
                <w:sz w:val="24"/>
                <w:szCs w:val="24"/>
                <w:lang w:val="es-ES"/>
              </w:rPr>
            </w:pPr>
            <w:r>
              <w:rPr>
                <w:rFonts w:ascii="Arial" w:hAnsi="Arial" w:cs="Arial"/>
                <w:bCs/>
                <w:sz w:val="24"/>
                <w:szCs w:val="24"/>
                <w:lang w:val="es-ES"/>
              </w:rPr>
              <w:t xml:space="preserve">Indicadores: </w:t>
            </w:r>
          </w:p>
        </w:tc>
        <w:tc>
          <w:tcPr>
            <w:tcW w:w="7420" w:type="dxa"/>
          </w:tcPr>
          <w:p w14:paraId="461C0C4B" w14:textId="77777777" w:rsidR="00494121" w:rsidRPr="00B14A2F" w:rsidRDefault="00494121" w:rsidP="00494121">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Descripción Operativa del Sistema MRV</w:t>
            </w:r>
          </w:p>
        </w:tc>
      </w:tr>
      <w:tr w:rsidR="00494121" w14:paraId="461C0C4F" w14:textId="77777777" w:rsidTr="00C31478">
        <w:tc>
          <w:tcPr>
            <w:tcW w:w="2362" w:type="dxa"/>
          </w:tcPr>
          <w:p w14:paraId="461C0C4D" w14:textId="77777777" w:rsidR="00494121" w:rsidRPr="008D1061" w:rsidRDefault="00494121" w:rsidP="00C31478">
            <w:pPr>
              <w:tabs>
                <w:tab w:val="left" w:pos="4680"/>
              </w:tabs>
              <w:rPr>
                <w:rFonts w:ascii="Arial" w:hAnsi="Arial" w:cs="Arial"/>
                <w:bCs/>
                <w:sz w:val="24"/>
                <w:szCs w:val="24"/>
                <w:lang w:val="es-ES"/>
              </w:rPr>
            </w:pPr>
            <w:r w:rsidRPr="008D1061">
              <w:rPr>
                <w:rFonts w:ascii="Arial" w:hAnsi="Arial" w:cs="Arial"/>
                <w:bCs/>
                <w:sz w:val="24"/>
                <w:szCs w:val="24"/>
                <w:lang w:val="es-ES"/>
              </w:rPr>
              <w:t>Línea de base:</w:t>
            </w:r>
          </w:p>
        </w:tc>
        <w:tc>
          <w:tcPr>
            <w:tcW w:w="7420" w:type="dxa"/>
          </w:tcPr>
          <w:p w14:paraId="461C0C4E" w14:textId="77777777" w:rsidR="00494121" w:rsidRPr="00B14A2F" w:rsidRDefault="00494121" w:rsidP="00C31478">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 xml:space="preserve">Reporte de la TCNCC sobre arreglos institucionales y propuesta de la iniciativa </w:t>
            </w:r>
            <w:proofErr w:type="spellStart"/>
            <w:r w:rsidRPr="00494121">
              <w:rPr>
                <w:rFonts w:ascii="Arial" w:hAnsi="Arial" w:cs="Arial"/>
                <w:bCs/>
                <w:i/>
                <w:color w:val="808080" w:themeColor="background1" w:themeShade="80"/>
                <w:sz w:val="24"/>
                <w:szCs w:val="24"/>
                <w:lang w:val="es-ES"/>
              </w:rPr>
              <w:t>Information</w:t>
            </w:r>
            <w:proofErr w:type="spellEnd"/>
            <w:r w:rsidRPr="00494121">
              <w:rPr>
                <w:rFonts w:ascii="Arial" w:hAnsi="Arial" w:cs="Arial"/>
                <w:bCs/>
                <w:i/>
                <w:color w:val="808080" w:themeColor="background1" w:themeShade="80"/>
                <w:sz w:val="24"/>
                <w:szCs w:val="24"/>
                <w:lang w:val="es-ES"/>
              </w:rPr>
              <w:t xml:space="preserve"> </w:t>
            </w:r>
            <w:proofErr w:type="spellStart"/>
            <w:r w:rsidRPr="00494121">
              <w:rPr>
                <w:rFonts w:ascii="Arial" w:hAnsi="Arial" w:cs="Arial"/>
                <w:bCs/>
                <w:i/>
                <w:color w:val="808080" w:themeColor="background1" w:themeShade="80"/>
                <w:sz w:val="24"/>
                <w:szCs w:val="24"/>
                <w:lang w:val="es-ES"/>
              </w:rPr>
              <w:t>Matters</w:t>
            </w:r>
            <w:proofErr w:type="spellEnd"/>
            <w:r w:rsidRPr="00494121">
              <w:rPr>
                <w:rFonts w:ascii="Arial" w:hAnsi="Arial" w:cs="Arial"/>
                <w:bCs/>
                <w:i/>
                <w:color w:val="808080" w:themeColor="background1" w:themeShade="80"/>
                <w:sz w:val="24"/>
                <w:szCs w:val="24"/>
                <w:lang w:val="es-ES"/>
              </w:rPr>
              <w:t xml:space="preserve"> acerca del Sistema MRV.</w:t>
            </w:r>
          </w:p>
        </w:tc>
      </w:tr>
      <w:tr w:rsidR="00494121" w14:paraId="461C0C52" w14:textId="77777777" w:rsidTr="00C31478">
        <w:tc>
          <w:tcPr>
            <w:tcW w:w="2362" w:type="dxa"/>
          </w:tcPr>
          <w:p w14:paraId="461C0C50" w14:textId="77777777" w:rsidR="00494121" w:rsidRPr="008D1061" w:rsidRDefault="00494121" w:rsidP="00C31478">
            <w:pPr>
              <w:tabs>
                <w:tab w:val="left" w:pos="4680"/>
              </w:tabs>
              <w:rPr>
                <w:rFonts w:ascii="Arial" w:hAnsi="Arial" w:cs="Arial"/>
                <w:bCs/>
                <w:sz w:val="24"/>
                <w:szCs w:val="24"/>
                <w:lang w:val="es-ES"/>
              </w:rPr>
            </w:pPr>
            <w:r w:rsidRPr="008D1061">
              <w:rPr>
                <w:rFonts w:ascii="Arial" w:hAnsi="Arial" w:cs="Arial"/>
                <w:bCs/>
                <w:sz w:val="24"/>
                <w:szCs w:val="24"/>
                <w:lang w:val="es-ES"/>
              </w:rPr>
              <w:t>Meta</w:t>
            </w:r>
            <w:r>
              <w:rPr>
                <w:rFonts w:ascii="Arial" w:hAnsi="Arial" w:cs="Arial"/>
                <w:bCs/>
                <w:sz w:val="24"/>
                <w:szCs w:val="24"/>
                <w:lang w:val="es-ES"/>
              </w:rPr>
              <w:t>(s)</w:t>
            </w:r>
            <w:r w:rsidRPr="008D1061">
              <w:rPr>
                <w:rFonts w:ascii="Arial" w:hAnsi="Arial" w:cs="Arial"/>
                <w:bCs/>
                <w:sz w:val="24"/>
                <w:szCs w:val="24"/>
                <w:lang w:val="es-ES"/>
              </w:rPr>
              <w:t xml:space="preserve"> del año:</w:t>
            </w:r>
          </w:p>
        </w:tc>
        <w:tc>
          <w:tcPr>
            <w:tcW w:w="7420" w:type="dxa"/>
          </w:tcPr>
          <w:p w14:paraId="461C0C51" w14:textId="77777777" w:rsidR="00494121" w:rsidRPr="00B14A2F" w:rsidRDefault="00494121" w:rsidP="00C31478">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Conjunto de requisitos técnicos y políticos identificados.</w:t>
            </w:r>
          </w:p>
        </w:tc>
      </w:tr>
      <w:tr w:rsidR="00494121" w14:paraId="461C0C55" w14:textId="77777777" w:rsidTr="00C31478">
        <w:tc>
          <w:tcPr>
            <w:tcW w:w="9782" w:type="dxa"/>
            <w:gridSpan w:val="2"/>
          </w:tcPr>
          <w:p w14:paraId="461C0C53" w14:textId="77777777" w:rsidR="00494121" w:rsidRPr="00494121" w:rsidRDefault="00494121" w:rsidP="00C31478">
            <w:pPr>
              <w:tabs>
                <w:tab w:val="left" w:pos="4680"/>
              </w:tabs>
              <w:rPr>
                <w:rFonts w:ascii="Arial" w:hAnsi="Arial" w:cs="Arial"/>
                <w:bCs/>
                <w:sz w:val="24"/>
                <w:szCs w:val="24"/>
                <w:lang w:val="es-ES"/>
              </w:rPr>
            </w:pPr>
            <w:r w:rsidRPr="00342485">
              <w:rPr>
                <w:rFonts w:ascii="Arial" w:hAnsi="Arial" w:cs="Arial"/>
                <w:bCs/>
                <w:sz w:val="24"/>
                <w:szCs w:val="24"/>
                <w:lang w:val="es-ES"/>
              </w:rPr>
              <w:t>Avance en el logr</w:t>
            </w:r>
            <w:r>
              <w:rPr>
                <w:rFonts w:ascii="Arial" w:hAnsi="Arial" w:cs="Arial"/>
                <w:bCs/>
                <w:sz w:val="24"/>
                <w:szCs w:val="24"/>
                <w:lang w:val="es-ES"/>
              </w:rPr>
              <w:t>o de la meta anual del Producto 2</w:t>
            </w:r>
            <w:r w:rsidRPr="00342485">
              <w:rPr>
                <w:rFonts w:ascii="Arial" w:hAnsi="Arial" w:cs="Arial"/>
                <w:bCs/>
                <w:sz w:val="24"/>
                <w:szCs w:val="24"/>
                <w:lang w:val="es-ES"/>
              </w:rPr>
              <w:t xml:space="preserve"> en el año:</w:t>
            </w:r>
            <w:r>
              <w:rPr>
                <w:rFonts w:ascii="Arial" w:hAnsi="Arial" w:cs="Arial"/>
                <w:bCs/>
                <w:sz w:val="24"/>
                <w:szCs w:val="24"/>
                <w:lang w:val="es-ES"/>
              </w:rPr>
              <w:t xml:space="preserve"> </w:t>
            </w:r>
            <w:r>
              <w:rPr>
                <w:rFonts w:ascii="Arial" w:hAnsi="Arial" w:cs="Arial"/>
                <w:b/>
                <w:bCs/>
                <w:i/>
                <w:color w:val="808080" w:themeColor="background1" w:themeShade="80"/>
                <w:sz w:val="24"/>
                <w:szCs w:val="24"/>
                <w:lang w:val="es-ES"/>
              </w:rPr>
              <w:t>10%</w:t>
            </w:r>
            <w:r w:rsidRPr="00240199">
              <w:rPr>
                <w:rFonts w:ascii="Arial" w:hAnsi="Arial" w:cs="Arial"/>
                <w:b/>
                <w:bCs/>
                <w:i/>
                <w:color w:val="808080" w:themeColor="background1" w:themeShade="80"/>
                <w:sz w:val="24"/>
                <w:szCs w:val="24"/>
                <w:lang w:val="es-ES"/>
              </w:rPr>
              <w:t>.</w:t>
            </w:r>
          </w:p>
          <w:p w14:paraId="461C0C54" w14:textId="77777777" w:rsidR="00494121" w:rsidRPr="00494121" w:rsidRDefault="00494121" w:rsidP="00C31478">
            <w:pPr>
              <w:tabs>
                <w:tab w:val="left" w:pos="4680"/>
              </w:tabs>
              <w:jc w:val="both"/>
              <w:rPr>
                <w:rFonts w:ascii="Arial" w:hAnsi="Arial" w:cs="Arial"/>
                <w:bCs/>
                <w:color w:val="808080" w:themeColor="background1" w:themeShade="80"/>
                <w:sz w:val="24"/>
                <w:szCs w:val="24"/>
                <w:lang w:val="es-ES"/>
              </w:rPr>
            </w:pPr>
          </w:p>
        </w:tc>
      </w:tr>
    </w:tbl>
    <w:p w14:paraId="461C0C56" w14:textId="77777777" w:rsidR="00494121" w:rsidRDefault="00494121" w:rsidP="001126D2">
      <w:pPr>
        <w:tabs>
          <w:tab w:val="left" w:pos="4680"/>
        </w:tabs>
        <w:spacing w:after="0" w:line="240" w:lineRule="auto"/>
        <w:rPr>
          <w:rFonts w:ascii="Arial" w:hAnsi="Arial" w:cs="Arial"/>
          <w:b/>
          <w:bCs/>
          <w:i/>
          <w:sz w:val="24"/>
          <w:szCs w:val="24"/>
          <w:lang w:val="es-ES"/>
        </w:rPr>
      </w:pPr>
    </w:p>
    <w:tbl>
      <w:tblPr>
        <w:tblStyle w:val="TableGrid"/>
        <w:tblW w:w="0" w:type="auto"/>
        <w:tblInd w:w="-176" w:type="dxa"/>
        <w:tblLook w:val="04A0" w:firstRow="1" w:lastRow="0" w:firstColumn="1" w:lastColumn="0" w:noHBand="0" w:noVBand="1"/>
      </w:tblPr>
      <w:tblGrid>
        <w:gridCol w:w="2362"/>
        <w:gridCol w:w="7420"/>
      </w:tblGrid>
      <w:tr w:rsidR="00494121" w14:paraId="461C0C59" w14:textId="77777777" w:rsidTr="00C31478">
        <w:tc>
          <w:tcPr>
            <w:tcW w:w="2362" w:type="dxa"/>
          </w:tcPr>
          <w:p w14:paraId="461C0C57" w14:textId="77777777" w:rsidR="00494121" w:rsidRPr="008D1061" w:rsidRDefault="00494121" w:rsidP="00494121">
            <w:pPr>
              <w:tabs>
                <w:tab w:val="left" w:pos="4680"/>
              </w:tabs>
              <w:rPr>
                <w:rFonts w:ascii="Arial" w:hAnsi="Arial" w:cs="Arial"/>
                <w:bCs/>
                <w:sz w:val="24"/>
                <w:szCs w:val="24"/>
                <w:lang w:val="es-ES"/>
              </w:rPr>
            </w:pPr>
            <w:r>
              <w:rPr>
                <w:rFonts w:ascii="Arial" w:hAnsi="Arial" w:cs="Arial"/>
                <w:bCs/>
                <w:sz w:val="24"/>
                <w:szCs w:val="24"/>
                <w:lang w:val="es-ES"/>
              </w:rPr>
              <w:t>Producto 3</w:t>
            </w:r>
            <w:r w:rsidRPr="008D1061">
              <w:rPr>
                <w:rFonts w:ascii="Arial" w:hAnsi="Arial" w:cs="Arial"/>
                <w:bCs/>
                <w:sz w:val="24"/>
                <w:szCs w:val="24"/>
                <w:lang w:val="es-ES"/>
              </w:rPr>
              <w:t>:</w:t>
            </w:r>
          </w:p>
        </w:tc>
        <w:tc>
          <w:tcPr>
            <w:tcW w:w="7420" w:type="dxa"/>
          </w:tcPr>
          <w:p w14:paraId="461C0C58" w14:textId="77777777" w:rsidR="00494121" w:rsidRPr="00240199" w:rsidRDefault="00494121" w:rsidP="00C31478">
            <w:pPr>
              <w:tabs>
                <w:tab w:val="left" w:pos="4680"/>
              </w:tabs>
              <w:jc w:val="both"/>
              <w:rPr>
                <w:rFonts w:ascii="Arial" w:hAnsi="Arial" w:cs="Arial"/>
                <w:b/>
                <w:bCs/>
                <w:i/>
                <w:color w:val="808080" w:themeColor="background1" w:themeShade="80"/>
                <w:sz w:val="24"/>
                <w:szCs w:val="24"/>
                <w:lang w:val="es-ES"/>
              </w:rPr>
            </w:pPr>
            <w:r w:rsidRPr="00494121">
              <w:rPr>
                <w:rFonts w:ascii="Arial" w:hAnsi="Arial" w:cs="Arial"/>
                <w:b/>
                <w:bCs/>
                <w:i/>
                <w:color w:val="808080" w:themeColor="background1" w:themeShade="80"/>
                <w:sz w:val="24"/>
                <w:szCs w:val="24"/>
                <w:lang w:val="es-ES"/>
              </w:rPr>
              <w:t>Arreglos institucionales, las circunstancias nacionales para el fBUR y otra información</w:t>
            </w:r>
          </w:p>
        </w:tc>
      </w:tr>
      <w:tr w:rsidR="00494121" w14:paraId="461C0C5C" w14:textId="77777777" w:rsidTr="00C31478">
        <w:tc>
          <w:tcPr>
            <w:tcW w:w="2362" w:type="dxa"/>
          </w:tcPr>
          <w:p w14:paraId="461C0C5A" w14:textId="77777777" w:rsidR="00494121" w:rsidRPr="008D1061" w:rsidRDefault="00494121" w:rsidP="00C31478">
            <w:pPr>
              <w:tabs>
                <w:tab w:val="left" w:pos="4680"/>
              </w:tabs>
              <w:rPr>
                <w:rFonts w:ascii="Arial" w:hAnsi="Arial" w:cs="Arial"/>
                <w:bCs/>
                <w:sz w:val="24"/>
                <w:szCs w:val="24"/>
                <w:lang w:val="es-ES"/>
              </w:rPr>
            </w:pPr>
            <w:r>
              <w:rPr>
                <w:rFonts w:ascii="Arial" w:hAnsi="Arial" w:cs="Arial"/>
                <w:bCs/>
                <w:sz w:val="24"/>
                <w:szCs w:val="24"/>
                <w:lang w:val="es-ES"/>
              </w:rPr>
              <w:t xml:space="preserve">Indicadores: </w:t>
            </w:r>
          </w:p>
        </w:tc>
        <w:tc>
          <w:tcPr>
            <w:tcW w:w="7420" w:type="dxa"/>
          </w:tcPr>
          <w:p w14:paraId="461C0C5B" w14:textId="77777777" w:rsidR="00494121" w:rsidRPr="00B14A2F" w:rsidRDefault="00494121" w:rsidP="00494121">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información nacional actualizada y los arreglos institucionales relevantes para la preparación de fBUR son descritos</w:t>
            </w:r>
          </w:p>
        </w:tc>
      </w:tr>
      <w:tr w:rsidR="00494121" w14:paraId="461C0C5F" w14:textId="77777777" w:rsidTr="00C31478">
        <w:tc>
          <w:tcPr>
            <w:tcW w:w="2362" w:type="dxa"/>
          </w:tcPr>
          <w:p w14:paraId="461C0C5D" w14:textId="77777777" w:rsidR="00494121" w:rsidRPr="008D1061" w:rsidRDefault="00494121" w:rsidP="00C31478">
            <w:pPr>
              <w:tabs>
                <w:tab w:val="left" w:pos="4680"/>
              </w:tabs>
              <w:rPr>
                <w:rFonts w:ascii="Arial" w:hAnsi="Arial" w:cs="Arial"/>
                <w:bCs/>
                <w:sz w:val="24"/>
                <w:szCs w:val="24"/>
                <w:lang w:val="es-ES"/>
              </w:rPr>
            </w:pPr>
            <w:r w:rsidRPr="008D1061">
              <w:rPr>
                <w:rFonts w:ascii="Arial" w:hAnsi="Arial" w:cs="Arial"/>
                <w:bCs/>
                <w:sz w:val="24"/>
                <w:szCs w:val="24"/>
                <w:lang w:val="es-ES"/>
              </w:rPr>
              <w:t>Línea de base:</w:t>
            </w:r>
          </w:p>
        </w:tc>
        <w:tc>
          <w:tcPr>
            <w:tcW w:w="7420" w:type="dxa"/>
          </w:tcPr>
          <w:p w14:paraId="461C0C5E" w14:textId="77777777" w:rsidR="00494121" w:rsidRPr="00B14A2F" w:rsidRDefault="00494121" w:rsidP="00C31478">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Tercera Comunicación Nacional, capítulo las circunstancias nacionales y arreglos institucionales.</w:t>
            </w:r>
          </w:p>
        </w:tc>
      </w:tr>
      <w:tr w:rsidR="00494121" w14:paraId="461C0C62" w14:textId="77777777" w:rsidTr="00C31478">
        <w:tc>
          <w:tcPr>
            <w:tcW w:w="2362" w:type="dxa"/>
          </w:tcPr>
          <w:p w14:paraId="461C0C60" w14:textId="77777777" w:rsidR="00494121" w:rsidRPr="008D1061" w:rsidRDefault="00494121" w:rsidP="00C31478">
            <w:pPr>
              <w:tabs>
                <w:tab w:val="left" w:pos="4680"/>
              </w:tabs>
              <w:rPr>
                <w:rFonts w:ascii="Arial" w:hAnsi="Arial" w:cs="Arial"/>
                <w:bCs/>
                <w:sz w:val="24"/>
                <w:szCs w:val="24"/>
                <w:lang w:val="es-ES"/>
              </w:rPr>
            </w:pPr>
            <w:r w:rsidRPr="008D1061">
              <w:rPr>
                <w:rFonts w:ascii="Arial" w:hAnsi="Arial" w:cs="Arial"/>
                <w:bCs/>
                <w:sz w:val="24"/>
                <w:szCs w:val="24"/>
                <w:lang w:val="es-ES"/>
              </w:rPr>
              <w:t>Meta</w:t>
            </w:r>
            <w:r>
              <w:rPr>
                <w:rFonts w:ascii="Arial" w:hAnsi="Arial" w:cs="Arial"/>
                <w:bCs/>
                <w:sz w:val="24"/>
                <w:szCs w:val="24"/>
                <w:lang w:val="es-ES"/>
              </w:rPr>
              <w:t>(s)</w:t>
            </w:r>
            <w:r w:rsidRPr="008D1061">
              <w:rPr>
                <w:rFonts w:ascii="Arial" w:hAnsi="Arial" w:cs="Arial"/>
                <w:bCs/>
                <w:sz w:val="24"/>
                <w:szCs w:val="24"/>
                <w:lang w:val="es-ES"/>
              </w:rPr>
              <w:t xml:space="preserve"> del año:</w:t>
            </w:r>
          </w:p>
        </w:tc>
        <w:tc>
          <w:tcPr>
            <w:tcW w:w="7420" w:type="dxa"/>
          </w:tcPr>
          <w:p w14:paraId="461C0C61" w14:textId="77777777" w:rsidR="00494121" w:rsidRPr="00B14A2F" w:rsidRDefault="00494121" w:rsidP="00C31478">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Conjunto de requisitos técnicos y políticos identificados.</w:t>
            </w:r>
          </w:p>
        </w:tc>
      </w:tr>
      <w:tr w:rsidR="00494121" w14:paraId="461C0C65" w14:textId="77777777" w:rsidTr="00C31478">
        <w:tc>
          <w:tcPr>
            <w:tcW w:w="9782" w:type="dxa"/>
            <w:gridSpan w:val="2"/>
          </w:tcPr>
          <w:p w14:paraId="461C0C63" w14:textId="77777777" w:rsidR="00494121" w:rsidRPr="00494121" w:rsidRDefault="00494121" w:rsidP="00C31478">
            <w:pPr>
              <w:tabs>
                <w:tab w:val="left" w:pos="4680"/>
              </w:tabs>
              <w:rPr>
                <w:rFonts w:ascii="Arial" w:hAnsi="Arial" w:cs="Arial"/>
                <w:bCs/>
                <w:sz w:val="24"/>
                <w:szCs w:val="24"/>
                <w:lang w:val="es-ES"/>
              </w:rPr>
            </w:pPr>
            <w:r w:rsidRPr="00342485">
              <w:rPr>
                <w:rFonts w:ascii="Arial" w:hAnsi="Arial" w:cs="Arial"/>
                <w:bCs/>
                <w:sz w:val="24"/>
                <w:szCs w:val="24"/>
                <w:lang w:val="es-ES"/>
              </w:rPr>
              <w:t>Avance en el logr</w:t>
            </w:r>
            <w:r>
              <w:rPr>
                <w:rFonts w:ascii="Arial" w:hAnsi="Arial" w:cs="Arial"/>
                <w:bCs/>
                <w:sz w:val="24"/>
                <w:szCs w:val="24"/>
                <w:lang w:val="es-ES"/>
              </w:rPr>
              <w:t>o de la meta anual del Producto 3</w:t>
            </w:r>
            <w:r w:rsidRPr="00342485">
              <w:rPr>
                <w:rFonts w:ascii="Arial" w:hAnsi="Arial" w:cs="Arial"/>
                <w:bCs/>
                <w:sz w:val="24"/>
                <w:szCs w:val="24"/>
                <w:lang w:val="es-ES"/>
              </w:rPr>
              <w:t xml:space="preserve"> en el año:</w:t>
            </w:r>
            <w:r>
              <w:rPr>
                <w:rFonts w:ascii="Arial" w:hAnsi="Arial" w:cs="Arial"/>
                <w:bCs/>
                <w:sz w:val="24"/>
                <w:szCs w:val="24"/>
                <w:lang w:val="es-ES"/>
              </w:rPr>
              <w:t xml:space="preserve"> </w:t>
            </w:r>
            <w:r>
              <w:rPr>
                <w:rFonts w:ascii="Arial" w:hAnsi="Arial" w:cs="Arial"/>
                <w:b/>
                <w:bCs/>
                <w:i/>
                <w:color w:val="808080" w:themeColor="background1" w:themeShade="80"/>
                <w:sz w:val="24"/>
                <w:szCs w:val="24"/>
                <w:lang w:val="es-ES"/>
              </w:rPr>
              <w:t>0%</w:t>
            </w:r>
            <w:r w:rsidRPr="00240199">
              <w:rPr>
                <w:rFonts w:ascii="Arial" w:hAnsi="Arial" w:cs="Arial"/>
                <w:b/>
                <w:bCs/>
                <w:i/>
                <w:color w:val="808080" w:themeColor="background1" w:themeShade="80"/>
                <w:sz w:val="24"/>
                <w:szCs w:val="24"/>
                <w:lang w:val="es-ES"/>
              </w:rPr>
              <w:t>.</w:t>
            </w:r>
          </w:p>
          <w:p w14:paraId="461C0C64" w14:textId="77777777" w:rsidR="00494121" w:rsidRPr="00494121" w:rsidRDefault="00494121" w:rsidP="00C31478">
            <w:pPr>
              <w:tabs>
                <w:tab w:val="left" w:pos="4680"/>
              </w:tabs>
              <w:jc w:val="both"/>
              <w:rPr>
                <w:rFonts w:ascii="Arial" w:hAnsi="Arial" w:cs="Arial"/>
                <w:bCs/>
                <w:color w:val="808080" w:themeColor="background1" w:themeShade="80"/>
                <w:sz w:val="24"/>
                <w:szCs w:val="24"/>
                <w:lang w:val="es-ES"/>
              </w:rPr>
            </w:pPr>
          </w:p>
        </w:tc>
      </w:tr>
    </w:tbl>
    <w:p w14:paraId="461C0C66" w14:textId="77777777" w:rsidR="00494121" w:rsidRPr="00494121" w:rsidRDefault="00494121" w:rsidP="001126D2">
      <w:pPr>
        <w:tabs>
          <w:tab w:val="left" w:pos="4680"/>
        </w:tabs>
        <w:spacing w:after="0" w:line="240" w:lineRule="auto"/>
        <w:rPr>
          <w:rFonts w:ascii="Arial" w:hAnsi="Arial" w:cs="Arial"/>
          <w:b/>
          <w:bCs/>
          <w:i/>
          <w:sz w:val="24"/>
          <w:szCs w:val="24"/>
        </w:rPr>
      </w:pPr>
    </w:p>
    <w:tbl>
      <w:tblPr>
        <w:tblStyle w:val="TableGrid"/>
        <w:tblW w:w="0" w:type="auto"/>
        <w:tblInd w:w="-176" w:type="dxa"/>
        <w:tblLook w:val="04A0" w:firstRow="1" w:lastRow="0" w:firstColumn="1" w:lastColumn="0" w:noHBand="0" w:noVBand="1"/>
      </w:tblPr>
      <w:tblGrid>
        <w:gridCol w:w="2362"/>
        <w:gridCol w:w="7420"/>
      </w:tblGrid>
      <w:tr w:rsidR="00494121" w14:paraId="461C0C69" w14:textId="77777777" w:rsidTr="00C31478">
        <w:tc>
          <w:tcPr>
            <w:tcW w:w="2362" w:type="dxa"/>
          </w:tcPr>
          <w:p w14:paraId="461C0C67" w14:textId="77777777" w:rsidR="00494121" w:rsidRPr="008D1061" w:rsidRDefault="00494121" w:rsidP="00C31478">
            <w:pPr>
              <w:tabs>
                <w:tab w:val="left" w:pos="4680"/>
              </w:tabs>
              <w:rPr>
                <w:rFonts w:ascii="Arial" w:hAnsi="Arial" w:cs="Arial"/>
                <w:bCs/>
                <w:sz w:val="24"/>
                <w:szCs w:val="24"/>
                <w:lang w:val="es-ES"/>
              </w:rPr>
            </w:pPr>
            <w:r>
              <w:rPr>
                <w:rFonts w:ascii="Arial" w:hAnsi="Arial" w:cs="Arial"/>
                <w:bCs/>
                <w:sz w:val="24"/>
                <w:szCs w:val="24"/>
                <w:lang w:val="es-ES"/>
              </w:rPr>
              <w:t>Producto 3</w:t>
            </w:r>
            <w:r w:rsidRPr="008D1061">
              <w:rPr>
                <w:rFonts w:ascii="Arial" w:hAnsi="Arial" w:cs="Arial"/>
                <w:bCs/>
                <w:sz w:val="24"/>
                <w:szCs w:val="24"/>
                <w:lang w:val="es-ES"/>
              </w:rPr>
              <w:t>:</w:t>
            </w:r>
          </w:p>
        </w:tc>
        <w:tc>
          <w:tcPr>
            <w:tcW w:w="7420" w:type="dxa"/>
          </w:tcPr>
          <w:p w14:paraId="461C0C68" w14:textId="77777777" w:rsidR="00494121" w:rsidRPr="00240199" w:rsidRDefault="00494121" w:rsidP="00C31478">
            <w:pPr>
              <w:tabs>
                <w:tab w:val="left" w:pos="4680"/>
              </w:tabs>
              <w:jc w:val="both"/>
              <w:rPr>
                <w:rFonts w:ascii="Arial" w:hAnsi="Arial" w:cs="Arial"/>
                <w:b/>
                <w:bCs/>
                <w:i/>
                <w:color w:val="808080" w:themeColor="background1" w:themeShade="80"/>
                <w:sz w:val="24"/>
                <w:szCs w:val="24"/>
                <w:lang w:val="es-ES"/>
              </w:rPr>
            </w:pPr>
            <w:r w:rsidRPr="00494121">
              <w:rPr>
                <w:rFonts w:ascii="Arial" w:hAnsi="Arial" w:cs="Arial"/>
                <w:b/>
                <w:bCs/>
                <w:i/>
                <w:color w:val="808080" w:themeColor="background1" w:themeShade="80"/>
                <w:sz w:val="24"/>
                <w:szCs w:val="24"/>
                <w:lang w:val="es-ES"/>
              </w:rPr>
              <w:t>Arreglos institucionales, las circunstancias nacionales para el fBUR y otra información</w:t>
            </w:r>
          </w:p>
        </w:tc>
      </w:tr>
      <w:tr w:rsidR="00494121" w14:paraId="461C0C6C" w14:textId="77777777" w:rsidTr="00C31478">
        <w:tc>
          <w:tcPr>
            <w:tcW w:w="2362" w:type="dxa"/>
          </w:tcPr>
          <w:p w14:paraId="461C0C6A" w14:textId="77777777" w:rsidR="00494121" w:rsidRPr="008D1061" w:rsidRDefault="00494121" w:rsidP="00C31478">
            <w:pPr>
              <w:tabs>
                <w:tab w:val="left" w:pos="4680"/>
              </w:tabs>
              <w:rPr>
                <w:rFonts w:ascii="Arial" w:hAnsi="Arial" w:cs="Arial"/>
                <w:bCs/>
                <w:sz w:val="24"/>
                <w:szCs w:val="24"/>
                <w:lang w:val="es-ES"/>
              </w:rPr>
            </w:pPr>
            <w:r>
              <w:rPr>
                <w:rFonts w:ascii="Arial" w:hAnsi="Arial" w:cs="Arial"/>
                <w:bCs/>
                <w:sz w:val="24"/>
                <w:szCs w:val="24"/>
                <w:lang w:val="es-ES"/>
              </w:rPr>
              <w:t xml:space="preserve">Indicadores: </w:t>
            </w:r>
          </w:p>
        </w:tc>
        <w:tc>
          <w:tcPr>
            <w:tcW w:w="7420" w:type="dxa"/>
          </w:tcPr>
          <w:p w14:paraId="461C0C6B" w14:textId="77777777" w:rsidR="00494121" w:rsidRPr="00B14A2F" w:rsidRDefault="00494121" w:rsidP="00494121">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Restricciones y marco habilitador identificado</w:t>
            </w:r>
          </w:p>
        </w:tc>
      </w:tr>
      <w:tr w:rsidR="00494121" w14:paraId="461C0C6F" w14:textId="77777777" w:rsidTr="00C31478">
        <w:tc>
          <w:tcPr>
            <w:tcW w:w="2362" w:type="dxa"/>
          </w:tcPr>
          <w:p w14:paraId="461C0C6D" w14:textId="77777777" w:rsidR="00494121" w:rsidRPr="008D1061" w:rsidRDefault="00494121" w:rsidP="00C31478">
            <w:pPr>
              <w:tabs>
                <w:tab w:val="left" w:pos="4680"/>
              </w:tabs>
              <w:rPr>
                <w:rFonts w:ascii="Arial" w:hAnsi="Arial" w:cs="Arial"/>
                <w:bCs/>
                <w:sz w:val="24"/>
                <w:szCs w:val="24"/>
                <w:lang w:val="es-ES"/>
              </w:rPr>
            </w:pPr>
            <w:r w:rsidRPr="008D1061">
              <w:rPr>
                <w:rFonts w:ascii="Arial" w:hAnsi="Arial" w:cs="Arial"/>
                <w:bCs/>
                <w:sz w:val="24"/>
                <w:szCs w:val="24"/>
                <w:lang w:val="es-ES"/>
              </w:rPr>
              <w:t>Línea de base:</w:t>
            </w:r>
          </w:p>
        </w:tc>
        <w:tc>
          <w:tcPr>
            <w:tcW w:w="7420" w:type="dxa"/>
          </w:tcPr>
          <w:p w14:paraId="461C0C6E" w14:textId="77777777" w:rsidR="00494121" w:rsidRPr="00B14A2F" w:rsidRDefault="00494121" w:rsidP="00C31478">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Tercera Comunicación Nacional, el capítulo de limitaciones, brechas y   evaluación de necesidades.</w:t>
            </w:r>
          </w:p>
        </w:tc>
      </w:tr>
      <w:tr w:rsidR="00494121" w14:paraId="461C0C72" w14:textId="77777777" w:rsidTr="00C31478">
        <w:tc>
          <w:tcPr>
            <w:tcW w:w="2362" w:type="dxa"/>
          </w:tcPr>
          <w:p w14:paraId="461C0C70" w14:textId="77777777" w:rsidR="00494121" w:rsidRPr="008D1061" w:rsidRDefault="00494121" w:rsidP="00C31478">
            <w:pPr>
              <w:tabs>
                <w:tab w:val="left" w:pos="4680"/>
              </w:tabs>
              <w:rPr>
                <w:rFonts w:ascii="Arial" w:hAnsi="Arial" w:cs="Arial"/>
                <w:bCs/>
                <w:sz w:val="24"/>
                <w:szCs w:val="24"/>
                <w:lang w:val="es-ES"/>
              </w:rPr>
            </w:pPr>
            <w:r w:rsidRPr="008D1061">
              <w:rPr>
                <w:rFonts w:ascii="Arial" w:hAnsi="Arial" w:cs="Arial"/>
                <w:bCs/>
                <w:sz w:val="24"/>
                <w:szCs w:val="24"/>
                <w:lang w:val="es-ES"/>
              </w:rPr>
              <w:t>Meta</w:t>
            </w:r>
            <w:r>
              <w:rPr>
                <w:rFonts w:ascii="Arial" w:hAnsi="Arial" w:cs="Arial"/>
                <w:bCs/>
                <w:sz w:val="24"/>
                <w:szCs w:val="24"/>
                <w:lang w:val="es-ES"/>
              </w:rPr>
              <w:t>(s)</w:t>
            </w:r>
            <w:r w:rsidRPr="008D1061">
              <w:rPr>
                <w:rFonts w:ascii="Arial" w:hAnsi="Arial" w:cs="Arial"/>
                <w:bCs/>
                <w:sz w:val="24"/>
                <w:szCs w:val="24"/>
                <w:lang w:val="es-ES"/>
              </w:rPr>
              <w:t xml:space="preserve"> del año:</w:t>
            </w:r>
          </w:p>
        </w:tc>
        <w:tc>
          <w:tcPr>
            <w:tcW w:w="7420" w:type="dxa"/>
          </w:tcPr>
          <w:p w14:paraId="461C0C71" w14:textId="77777777" w:rsidR="00494121" w:rsidRPr="00B14A2F" w:rsidRDefault="00494121" w:rsidP="00C31478">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Limitaciones, brechas y necesidad de capacidades.</w:t>
            </w:r>
          </w:p>
        </w:tc>
      </w:tr>
      <w:tr w:rsidR="00494121" w14:paraId="461C0C75" w14:textId="77777777" w:rsidTr="00C31478">
        <w:tc>
          <w:tcPr>
            <w:tcW w:w="9782" w:type="dxa"/>
            <w:gridSpan w:val="2"/>
          </w:tcPr>
          <w:p w14:paraId="461C0C73" w14:textId="77777777" w:rsidR="00494121" w:rsidRPr="00494121" w:rsidRDefault="00494121" w:rsidP="00C31478">
            <w:pPr>
              <w:tabs>
                <w:tab w:val="left" w:pos="4680"/>
              </w:tabs>
              <w:rPr>
                <w:rFonts w:ascii="Arial" w:hAnsi="Arial" w:cs="Arial"/>
                <w:bCs/>
                <w:sz w:val="24"/>
                <w:szCs w:val="24"/>
                <w:lang w:val="es-ES"/>
              </w:rPr>
            </w:pPr>
            <w:r w:rsidRPr="00342485">
              <w:rPr>
                <w:rFonts w:ascii="Arial" w:hAnsi="Arial" w:cs="Arial"/>
                <w:bCs/>
                <w:sz w:val="24"/>
                <w:szCs w:val="24"/>
                <w:lang w:val="es-ES"/>
              </w:rPr>
              <w:t>Avance en el logr</w:t>
            </w:r>
            <w:r>
              <w:rPr>
                <w:rFonts w:ascii="Arial" w:hAnsi="Arial" w:cs="Arial"/>
                <w:bCs/>
                <w:sz w:val="24"/>
                <w:szCs w:val="24"/>
                <w:lang w:val="es-ES"/>
              </w:rPr>
              <w:t>o de la meta anual del Producto 3</w:t>
            </w:r>
            <w:r w:rsidRPr="00342485">
              <w:rPr>
                <w:rFonts w:ascii="Arial" w:hAnsi="Arial" w:cs="Arial"/>
                <w:bCs/>
                <w:sz w:val="24"/>
                <w:szCs w:val="24"/>
                <w:lang w:val="es-ES"/>
              </w:rPr>
              <w:t xml:space="preserve"> en el año:</w:t>
            </w:r>
            <w:r>
              <w:rPr>
                <w:rFonts w:ascii="Arial" w:hAnsi="Arial" w:cs="Arial"/>
                <w:bCs/>
                <w:sz w:val="24"/>
                <w:szCs w:val="24"/>
                <w:lang w:val="es-ES"/>
              </w:rPr>
              <w:t xml:space="preserve"> </w:t>
            </w:r>
            <w:r>
              <w:rPr>
                <w:rFonts w:ascii="Arial" w:hAnsi="Arial" w:cs="Arial"/>
                <w:b/>
                <w:bCs/>
                <w:i/>
                <w:color w:val="808080" w:themeColor="background1" w:themeShade="80"/>
                <w:sz w:val="24"/>
                <w:szCs w:val="24"/>
                <w:lang w:val="es-ES"/>
              </w:rPr>
              <w:t>0%</w:t>
            </w:r>
            <w:r w:rsidRPr="00240199">
              <w:rPr>
                <w:rFonts w:ascii="Arial" w:hAnsi="Arial" w:cs="Arial"/>
                <w:b/>
                <w:bCs/>
                <w:i/>
                <w:color w:val="808080" w:themeColor="background1" w:themeShade="80"/>
                <w:sz w:val="24"/>
                <w:szCs w:val="24"/>
                <w:lang w:val="es-ES"/>
              </w:rPr>
              <w:t>.</w:t>
            </w:r>
          </w:p>
          <w:p w14:paraId="461C0C74" w14:textId="77777777" w:rsidR="00494121" w:rsidRPr="00494121" w:rsidRDefault="00494121" w:rsidP="00C31478">
            <w:pPr>
              <w:tabs>
                <w:tab w:val="left" w:pos="4680"/>
              </w:tabs>
              <w:jc w:val="both"/>
              <w:rPr>
                <w:rFonts w:ascii="Arial" w:hAnsi="Arial" w:cs="Arial"/>
                <w:bCs/>
                <w:color w:val="808080" w:themeColor="background1" w:themeShade="80"/>
                <w:sz w:val="24"/>
                <w:szCs w:val="24"/>
                <w:lang w:val="es-ES"/>
              </w:rPr>
            </w:pPr>
          </w:p>
        </w:tc>
      </w:tr>
    </w:tbl>
    <w:p w14:paraId="461C0C76" w14:textId="77777777" w:rsidR="00494121" w:rsidRPr="00733E90" w:rsidRDefault="00494121" w:rsidP="001126D2">
      <w:pPr>
        <w:tabs>
          <w:tab w:val="left" w:pos="4680"/>
        </w:tabs>
        <w:spacing w:after="0" w:line="240" w:lineRule="auto"/>
        <w:rPr>
          <w:rFonts w:ascii="Arial" w:hAnsi="Arial" w:cs="Arial"/>
          <w:b/>
          <w:bCs/>
          <w:i/>
          <w:sz w:val="24"/>
          <w:szCs w:val="24"/>
          <w:lang w:val="es-ES"/>
        </w:rPr>
      </w:pPr>
    </w:p>
    <w:tbl>
      <w:tblPr>
        <w:tblStyle w:val="TableGrid"/>
        <w:tblW w:w="0" w:type="auto"/>
        <w:tblInd w:w="-176" w:type="dxa"/>
        <w:tblLook w:val="04A0" w:firstRow="1" w:lastRow="0" w:firstColumn="1" w:lastColumn="0" w:noHBand="0" w:noVBand="1"/>
      </w:tblPr>
      <w:tblGrid>
        <w:gridCol w:w="2362"/>
        <w:gridCol w:w="7420"/>
      </w:tblGrid>
      <w:tr w:rsidR="00342485" w14:paraId="461C0C79" w14:textId="77777777" w:rsidTr="00240199">
        <w:tc>
          <w:tcPr>
            <w:tcW w:w="2362" w:type="dxa"/>
          </w:tcPr>
          <w:p w14:paraId="461C0C77" w14:textId="77777777" w:rsidR="00342485" w:rsidRPr="008D1061" w:rsidRDefault="00342485" w:rsidP="00494121">
            <w:pPr>
              <w:tabs>
                <w:tab w:val="left" w:pos="4680"/>
              </w:tabs>
              <w:rPr>
                <w:rFonts w:ascii="Arial" w:hAnsi="Arial" w:cs="Arial"/>
                <w:bCs/>
                <w:sz w:val="24"/>
                <w:szCs w:val="24"/>
                <w:lang w:val="es-ES"/>
              </w:rPr>
            </w:pPr>
            <w:r>
              <w:rPr>
                <w:rFonts w:ascii="Arial" w:hAnsi="Arial" w:cs="Arial"/>
                <w:bCs/>
                <w:sz w:val="24"/>
                <w:szCs w:val="24"/>
                <w:lang w:val="es-ES"/>
              </w:rPr>
              <w:t xml:space="preserve">Producto </w:t>
            </w:r>
            <w:r w:rsidR="00494121">
              <w:rPr>
                <w:rFonts w:ascii="Arial" w:hAnsi="Arial" w:cs="Arial"/>
                <w:bCs/>
                <w:sz w:val="24"/>
                <w:szCs w:val="24"/>
                <w:lang w:val="es-ES"/>
              </w:rPr>
              <w:t>4</w:t>
            </w:r>
            <w:r w:rsidRPr="008D1061">
              <w:rPr>
                <w:rFonts w:ascii="Arial" w:hAnsi="Arial" w:cs="Arial"/>
                <w:bCs/>
                <w:sz w:val="24"/>
                <w:szCs w:val="24"/>
                <w:lang w:val="es-ES"/>
              </w:rPr>
              <w:t>:</w:t>
            </w:r>
          </w:p>
        </w:tc>
        <w:tc>
          <w:tcPr>
            <w:tcW w:w="7420" w:type="dxa"/>
          </w:tcPr>
          <w:p w14:paraId="461C0C78" w14:textId="77777777" w:rsidR="00342485" w:rsidRPr="00240199" w:rsidRDefault="00494121" w:rsidP="0007605C">
            <w:pPr>
              <w:tabs>
                <w:tab w:val="left" w:pos="4680"/>
              </w:tabs>
              <w:jc w:val="both"/>
              <w:rPr>
                <w:rFonts w:ascii="Arial" w:hAnsi="Arial" w:cs="Arial"/>
                <w:b/>
                <w:bCs/>
                <w:i/>
                <w:color w:val="808080" w:themeColor="background1" w:themeShade="80"/>
                <w:sz w:val="24"/>
                <w:szCs w:val="24"/>
                <w:lang w:val="es-ES"/>
              </w:rPr>
            </w:pPr>
            <w:r w:rsidRPr="00494121">
              <w:rPr>
                <w:rFonts w:ascii="Arial" w:hAnsi="Arial" w:cs="Arial"/>
                <w:b/>
                <w:bCs/>
                <w:i/>
                <w:color w:val="808080" w:themeColor="background1" w:themeShade="80"/>
                <w:sz w:val="24"/>
                <w:szCs w:val="24"/>
                <w:lang w:val="es-ES"/>
              </w:rPr>
              <w:t>Monitoreo,  Aprendizaje y Evaluación</w:t>
            </w:r>
          </w:p>
        </w:tc>
      </w:tr>
      <w:tr w:rsidR="00342485" w14:paraId="461C0C7C" w14:textId="77777777" w:rsidTr="00240199">
        <w:tc>
          <w:tcPr>
            <w:tcW w:w="2362" w:type="dxa"/>
          </w:tcPr>
          <w:p w14:paraId="461C0C7A" w14:textId="77777777" w:rsidR="00342485" w:rsidRPr="008D1061" w:rsidRDefault="00342485" w:rsidP="00C31478">
            <w:pPr>
              <w:tabs>
                <w:tab w:val="left" w:pos="4680"/>
              </w:tabs>
              <w:rPr>
                <w:rFonts w:ascii="Arial" w:hAnsi="Arial" w:cs="Arial"/>
                <w:bCs/>
                <w:sz w:val="24"/>
                <w:szCs w:val="24"/>
                <w:lang w:val="es-ES"/>
              </w:rPr>
            </w:pPr>
            <w:r>
              <w:rPr>
                <w:rFonts w:ascii="Arial" w:hAnsi="Arial" w:cs="Arial"/>
                <w:bCs/>
                <w:sz w:val="24"/>
                <w:szCs w:val="24"/>
                <w:lang w:val="es-ES"/>
              </w:rPr>
              <w:t xml:space="preserve">Indicadores: </w:t>
            </w:r>
          </w:p>
        </w:tc>
        <w:tc>
          <w:tcPr>
            <w:tcW w:w="7420" w:type="dxa"/>
          </w:tcPr>
          <w:p w14:paraId="461C0C7B" w14:textId="77777777" w:rsidR="00342485" w:rsidRPr="00B14A2F" w:rsidRDefault="00494121" w:rsidP="00494121">
            <w:pPr>
              <w:pStyle w:val="ListParagraph"/>
              <w:numPr>
                <w:ilvl w:val="0"/>
                <w:numId w:val="15"/>
              </w:num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proyecto específico</w:t>
            </w:r>
          </w:p>
        </w:tc>
      </w:tr>
      <w:tr w:rsidR="00342485" w14:paraId="461C0C7F" w14:textId="77777777" w:rsidTr="00240199">
        <w:tc>
          <w:tcPr>
            <w:tcW w:w="2362" w:type="dxa"/>
          </w:tcPr>
          <w:p w14:paraId="461C0C7D" w14:textId="77777777" w:rsidR="00342485" w:rsidRPr="008D1061" w:rsidRDefault="0007605C" w:rsidP="00C31478">
            <w:pPr>
              <w:tabs>
                <w:tab w:val="left" w:pos="4680"/>
              </w:tabs>
              <w:rPr>
                <w:rFonts w:ascii="Arial" w:hAnsi="Arial" w:cs="Arial"/>
                <w:bCs/>
                <w:sz w:val="24"/>
                <w:szCs w:val="24"/>
                <w:lang w:val="es-ES"/>
              </w:rPr>
            </w:pPr>
            <w:r w:rsidRPr="008D1061">
              <w:rPr>
                <w:rFonts w:ascii="Arial" w:hAnsi="Arial" w:cs="Arial"/>
                <w:bCs/>
                <w:sz w:val="24"/>
                <w:szCs w:val="24"/>
                <w:lang w:val="es-ES"/>
              </w:rPr>
              <w:t>Línea</w:t>
            </w:r>
            <w:r w:rsidR="00342485" w:rsidRPr="008D1061">
              <w:rPr>
                <w:rFonts w:ascii="Arial" w:hAnsi="Arial" w:cs="Arial"/>
                <w:bCs/>
                <w:sz w:val="24"/>
                <w:szCs w:val="24"/>
                <w:lang w:val="es-ES"/>
              </w:rPr>
              <w:t xml:space="preserve"> de base:</w:t>
            </w:r>
          </w:p>
        </w:tc>
        <w:tc>
          <w:tcPr>
            <w:tcW w:w="7420" w:type="dxa"/>
          </w:tcPr>
          <w:p w14:paraId="461C0C7E" w14:textId="77777777" w:rsidR="00342485" w:rsidRPr="00B14A2F" w:rsidRDefault="00494121" w:rsidP="00494121">
            <w:pPr>
              <w:tabs>
                <w:tab w:val="left" w:pos="4680"/>
              </w:tabs>
              <w:jc w:val="both"/>
              <w:rPr>
                <w:rFonts w:ascii="Arial" w:hAnsi="Arial" w:cs="Arial"/>
                <w:bCs/>
                <w:i/>
                <w:color w:val="808080" w:themeColor="background1" w:themeShade="80"/>
                <w:sz w:val="24"/>
                <w:szCs w:val="24"/>
                <w:lang w:val="es-ES"/>
              </w:rPr>
            </w:pPr>
            <w:r>
              <w:rPr>
                <w:rFonts w:ascii="Arial" w:hAnsi="Arial" w:cs="Arial"/>
                <w:bCs/>
                <w:i/>
                <w:color w:val="808080" w:themeColor="background1" w:themeShade="80"/>
                <w:sz w:val="24"/>
                <w:szCs w:val="24"/>
                <w:lang w:val="es-ES"/>
              </w:rPr>
              <w:t>-</w:t>
            </w:r>
          </w:p>
        </w:tc>
      </w:tr>
      <w:tr w:rsidR="00342485" w14:paraId="461C0C82" w14:textId="77777777" w:rsidTr="00240199">
        <w:tc>
          <w:tcPr>
            <w:tcW w:w="2362" w:type="dxa"/>
          </w:tcPr>
          <w:p w14:paraId="461C0C80" w14:textId="77777777" w:rsidR="00342485" w:rsidRPr="008D1061" w:rsidRDefault="00342485" w:rsidP="00C31478">
            <w:pPr>
              <w:tabs>
                <w:tab w:val="left" w:pos="4680"/>
              </w:tabs>
              <w:rPr>
                <w:rFonts w:ascii="Arial" w:hAnsi="Arial" w:cs="Arial"/>
                <w:bCs/>
                <w:sz w:val="24"/>
                <w:szCs w:val="24"/>
                <w:lang w:val="es-ES"/>
              </w:rPr>
            </w:pPr>
            <w:r w:rsidRPr="008D1061">
              <w:rPr>
                <w:rFonts w:ascii="Arial" w:hAnsi="Arial" w:cs="Arial"/>
                <w:bCs/>
                <w:sz w:val="24"/>
                <w:szCs w:val="24"/>
                <w:lang w:val="es-ES"/>
              </w:rPr>
              <w:t>Meta</w:t>
            </w:r>
            <w:r>
              <w:rPr>
                <w:rFonts w:ascii="Arial" w:hAnsi="Arial" w:cs="Arial"/>
                <w:bCs/>
                <w:sz w:val="24"/>
                <w:szCs w:val="24"/>
                <w:lang w:val="es-ES"/>
              </w:rPr>
              <w:t>(s)</w:t>
            </w:r>
            <w:r w:rsidRPr="008D1061">
              <w:rPr>
                <w:rFonts w:ascii="Arial" w:hAnsi="Arial" w:cs="Arial"/>
                <w:bCs/>
                <w:sz w:val="24"/>
                <w:szCs w:val="24"/>
                <w:lang w:val="es-ES"/>
              </w:rPr>
              <w:t xml:space="preserve"> del año:</w:t>
            </w:r>
          </w:p>
        </w:tc>
        <w:tc>
          <w:tcPr>
            <w:tcW w:w="7420" w:type="dxa"/>
          </w:tcPr>
          <w:p w14:paraId="461C0C81" w14:textId="77777777" w:rsidR="00342485" w:rsidRPr="00B14A2F" w:rsidRDefault="00494121" w:rsidP="00494121">
            <w:pPr>
              <w:tabs>
                <w:tab w:val="left" w:pos="4680"/>
              </w:tabs>
              <w:jc w:val="both"/>
              <w:rPr>
                <w:rFonts w:ascii="Arial" w:hAnsi="Arial" w:cs="Arial"/>
                <w:bCs/>
                <w:i/>
                <w:color w:val="808080" w:themeColor="background1" w:themeShade="80"/>
                <w:sz w:val="24"/>
                <w:szCs w:val="24"/>
                <w:lang w:val="es-ES"/>
              </w:rPr>
            </w:pPr>
            <w:r w:rsidRPr="00494121">
              <w:rPr>
                <w:rFonts w:ascii="Arial" w:hAnsi="Arial" w:cs="Arial"/>
                <w:bCs/>
                <w:i/>
                <w:color w:val="808080" w:themeColor="background1" w:themeShade="80"/>
                <w:sz w:val="24"/>
                <w:szCs w:val="24"/>
                <w:lang w:val="es-ES"/>
              </w:rPr>
              <w:t>Marco de mon</w:t>
            </w:r>
            <w:r>
              <w:rPr>
                <w:rFonts w:ascii="Arial" w:hAnsi="Arial" w:cs="Arial"/>
                <w:bCs/>
                <w:i/>
                <w:color w:val="808080" w:themeColor="background1" w:themeShade="80"/>
                <w:sz w:val="24"/>
                <w:szCs w:val="24"/>
                <w:lang w:val="es-ES"/>
              </w:rPr>
              <w:t xml:space="preserve">itoreo y evaluación establecido; </w:t>
            </w:r>
            <w:r w:rsidRPr="00494121">
              <w:rPr>
                <w:rFonts w:ascii="Arial" w:hAnsi="Arial" w:cs="Arial"/>
                <w:bCs/>
                <w:i/>
                <w:color w:val="808080" w:themeColor="background1" w:themeShade="80"/>
                <w:sz w:val="24"/>
                <w:szCs w:val="24"/>
                <w:lang w:val="es-ES"/>
              </w:rPr>
              <w:t>Informe Trimestral, semestral o anual del proyecto</w:t>
            </w:r>
          </w:p>
        </w:tc>
      </w:tr>
      <w:tr w:rsidR="00342485" w14:paraId="461C0C85" w14:textId="77777777" w:rsidTr="00240199">
        <w:tc>
          <w:tcPr>
            <w:tcW w:w="9782" w:type="dxa"/>
            <w:gridSpan w:val="2"/>
          </w:tcPr>
          <w:p w14:paraId="461C0C83" w14:textId="77777777" w:rsidR="00342485" w:rsidRPr="00342485" w:rsidRDefault="00342485" w:rsidP="00C31478">
            <w:pPr>
              <w:tabs>
                <w:tab w:val="left" w:pos="4680"/>
              </w:tabs>
              <w:rPr>
                <w:rFonts w:ascii="Arial" w:hAnsi="Arial" w:cs="Arial"/>
                <w:bCs/>
                <w:sz w:val="24"/>
                <w:szCs w:val="24"/>
                <w:lang w:val="es-ES"/>
              </w:rPr>
            </w:pPr>
            <w:r w:rsidRPr="00342485">
              <w:rPr>
                <w:rFonts w:ascii="Arial" w:hAnsi="Arial" w:cs="Arial"/>
                <w:bCs/>
                <w:sz w:val="24"/>
                <w:szCs w:val="24"/>
                <w:lang w:val="es-ES"/>
              </w:rPr>
              <w:t>Avance en el logr</w:t>
            </w:r>
            <w:r>
              <w:rPr>
                <w:rFonts w:ascii="Arial" w:hAnsi="Arial" w:cs="Arial"/>
                <w:bCs/>
                <w:sz w:val="24"/>
                <w:szCs w:val="24"/>
                <w:lang w:val="es-ES"/>
              </w:rPr>
              <w:t>o de la meta anual de</w:t>
            </w:r>
            <w:r w:rsidR="0007605C">
              <w:rPr>
                <w:rFonts w:ascii="Arial" w:hAnsi="Arial" w:cs="Arial"/>
                <w:bCs/>
                <w:sz w:val="24"/>
                <w:szCs w:val="24"/>
                <w:lang w:val="es-ES"/>
              </w:rPr>
              <w:t>l</w:t>
            </w:r>
            <w:r>
              <w:rPr>
                <w:rFonts w:ascii="Arial" w:hAnsi="Arial" w:cs="Arial"/>
                <w:bCs/>
                <w:sz w:val="24"/>
                <w:szCs w:val="24"/>
                <w:lang w:val="es-ES"/>
              </w:rPr>
              <w:t xml:space="preserve"> Producto </w:t>
            </w:r>
            <w:r w:rsidR="00494121">
              <w:rPr>
                <w:rFonts w:ascii="Arial" w:hAnsi="Arial" w:cs="Arial"/>
                <w:bCs/>
                <w:sz w:val="24"/>
                <w:szCs w:val="24"/>
                <w:lang w:val="es-ES"/>
              </w:rPr>
              <w:t>4</w:t>
            </w:r>
            <w:r w:rsidRPr="00342485">
              <w:rPr>
                <w:rFonts w:ascii="Arial" w:hAnsi="Arial" w:cs="Arial"/>
                <w:bCs/>
                <w:sz w:val="24"/>
                <w:szCs w:val="24"/>
                <w:lang w:val="es-ES"/>
              </w:rPr>
              <w:t xml:space="preserve"> en el año:</w:t>
            </w:r>
            <w:r w:rsidR="00494121">
              <w:rPr>
                <w:rFonts w:ascii="Arial" w:hAnsi="Arial" w:cs="Arial"/>
                <w:bCs/>
                <w:sz w:val="24"/>
                <w:szCs w:val="24"/>
                <w:lang w:val="es-ES"/>
              </w:rPr>
              <w:t xml:space="preserve"> </w:t>
            </w:r>
            <w:r w:rsidR="00494121" w:rsidRPr="00494121">
              <w:rPr>
                <w:rFonts w:ascii="Arial" w:hAnsi="Arial" w:cs="Arial"/>
                <w:b/>
                <w:bCs/>
                <w:i/>
                <w:color w:val="808080" w:themeColor="background1" w:themeShade="80"/>
                <w:sz w:val="24"/>
                <w:szCs w:val="24"/>
                <w:lang w:val="es-ES"/>
              </w:rPr>
              <w:t>100%</w:t>
            </w:r>
          </w:p>
          <w:p w14:paraId="461C0C84" w14:textId="77777777" w:rsidR="00342485" w:rsidRDefault="00342485" w:rsidP="001126D2">
            <w:pPr>
              <w:tabs>
                <w:tab w:val="left" w:pos="4680"/>
              </w:tabs>
              <w:jc w:val="both"/>
              <w:rPr>
                <w:rFonts w:ascii="Arial" w:hAnsi="Arial" w:cs="Arial"/>
                <w:b/>
                <w:bCs/>
                <w:i/>
                <w:sz w:val="24"/>
                <w:szCs w:val="24"/>
                <w:lang w:val="es-ES"/>
              </w:rPr>
            </w:pPr>
          </w:p>
        </w:tc>
      </w:tr>
    </w:tbl>
    <w:p w14:paraId="461C0C86" w14:textId="77777777" w:rsidR="00D761A0" w:rsidRDefault="00D761A0" w:rsidP="00680D27">
      <w:pPr>
        <w:tabs>
          <w:tab w:val="left" w:pos="4680"/>
        </w:tabs>
        <w:spacing w:after="0" w:line="240" w:lineRule="auto"/>
        <w:jc w:val="both"/>
        <w:rPr>
          <w:rFonts w:ascii="Arial" w:hAnsi="Arial" w:cs="Arial"/>
          <w:b/>
          <w:bCs/>
          <w:i/>
          <w:sz w:val="24"/>
          <w:szCs w:val="24"/>
          <w:lang w:val="es-ES"/>
        </w:rPr>
      </w:pPr>
    </w:p>
    <w:p w14:paraId="461C0C87" w14:textId="77777777" w:rsidR="005E5D74" w:rsidRDefault="005E5D74" w:rsidP="00680D27">
      <w:pPr>
        <w:tabs>
          <w:tab w:val="left" w:pos="4680"/>
        </w:tabs>
        <w:spacing w:after="0" w:line="240" w:lineRule="auto"/>
        <w:rPr>
          <w:rFonts w:ascii="Arial" w:hAnsi="Arial" w:cs="Arial"/>
          <w:b/>
          <w:bCs/>
          <w:sz w:val="24"/>
          <w:szCs w:val="24"/>
          <w:lang w:val="es-ES"/>
        </w:rPr>
      </w:pPr>
    </w:p>
    <w:p w14:paraId="461C0C88" w14:textId="77777777" w:rsidR="005E5D74" w:rsidRPr="00342485" w:rsidRDefault="005E5D74" w:rsidP="005E5D74">
      <w:pPr>
        <w:tabs>
          <w:tab w:val="left" w:pos="4680"/>
        </w:tabs>
        <w:spacing w:after="0" w:line="240" w:lineRule="auto"/>
        <w:rPr>
          <w:rFonts w:ascii="Arial" w:hAnsi="Arial" w:cs="Arial"/>
          <w:bCs/>
          <w:sz w:val="24"/>
          <w:szCs w:val="24"/>
          <w:lang w:val="es-ES"/>
        </w:rPr>
      </w:pPr>
      <w:r>
        <w:rPr>
          <w:rFonts w:ascii="Arial" w:hAnsi="Arial" w:cs="Arial"/>
          <w:b/>
          <w:bCs/>
          <w:sz w:val="24"/>
          <w:szCs w:val="24"/>
          <w:lang w:val="es-ES"/>
        </w:rPr>
        <w:t>4</w:t>
      </w:r>
      <w:r w:rsidRPr="00342485">
        <w:rPr>
          <w:rFonts w:ascii="Arial" w:hAnsi="Arial" w:cs="Arial"/>
          <w:b/>
          <w:bCs/>
          <w:sz w:val="24"/>
          <w:szCs w:val="24"/>
          <w:lang w:val="es-ES"/>
        </w:rPr>
        <w:t>. AVANCE EN EL LOGRO DE</w:t>
      </w:r>
      <w:r>
        <w:rPr>
          <w:rFonts w:ascii="Arial" w:hAnsi="Arial" w:cs="Arial"/>
          <w:b/>
          <w:bCs/>
          <w:sz w:val="24"/>
          <w:szCs w:val="24"/>
          <w:lang w:val="es-ES"/>
        </w:rPr>
        <w:t xml:space="preserve"> CAMBIOS TRANSFORMACIONALES RELATIVOS AL ENFOQUE DE GÉNERO</w:t>
      </w:r>
      <w:r w:rsidRPr="00342485">
        <w:rPr>
          <w:rFonts w:ascii="Arial" w:hAnsi="Arial" w:cs="Arial"/>
          <w:b/>
          <w:bCs/>
          <w:sz w:val="24"/>
          <w:szCs w:val="24"/>
          <w:lang w:val="es-ES"/>
        </w:rPr>
        <w:t>.</w:t>
      </w:r>
    </w:p>
    <w:p w14:paraId="461C0C89" w14:textId="77777777" w:rsidR="005E5D74" w:rsidRDefault="005E5D74" w:rsidP="00680D27">
      <w:pPr>
        <w:tabs>
          <w:tab w:val="left" w:pos="4680"/>
        </w:tabs>
        <w:spacing w:after="0" w:line="240" w:lineRule="auto"/>
        <w:rPr>
          <w:rFonts w:ascii="Arial" w:hAnsi="Arial" w:cs="Arial"/>
          <w:b/>
          <w:bCs/>
          <w:sz w:val="24"/>
          <w:szCs w:val="24"/>
          <w:lang w:val="es-ES"/>
        </w:rPr>
      </w:pPr>
    </w:p>
    <w:tbl>
      <w:tblPr>
        <w:tblStyle w:val="TableGrid"/>
        <w:tblW w:w="0" w:type="auto"/>
        <w:tblInd w:w="-176" w:type="dxa"/>
        <w:tblLook w:val="04A0" w:firstRow="1" w:lastRow="0" w:firstColumn="1" w:lastColumn="0" w:noHBand="0" w:noVBand="1"/>
      </w:tblPr>
      <w:tblGrid>
        <w:gridCol w:w="9561"/>
      </w:tblGrid>
      <w:tr w:rsidR="005E5D74" w14:paraId="461C0C8D" w14:textId="77777777" w:rsidTr="005E5D74">
        <w:trPr>
          <w:trHeight w:val="1402"/>
        </w:trPr>
        <w:tc>
          <w:tcPr>
            <w:tcW w:w="9561" w:type="dxa"/>
          </w:tcPr>
          <w:p w14:paraId="461C0C8A" w14:textId="77777777" w:rsidR="005E5D74" w:rsidRDefault="005E5D74" w:rsidP="005E5D74">
            <w:pPr>
              <w:tabs>
                <w:tab w:val="left" w:pos="4680"/>
              </w:tabs>
              <w:jc w:val="both"/>
              <w:rPr>
                <w:rFonts w:ascii="Arial" w:hAnsi="Arial" w:cs="Arial"/>
                <w:b/>
                <w:bCs/>
                <w:i/>
                <w:color w:val="808080" w:themeColor="background1" w:themeShade="80"/>
                <w:sz w:val="24"/>
                <w:szCs w:val="24"/>
                <w:lang w:val="es-ES"/>
              </w:rPr>
            </w:pPr>
          </w:p>
          <w:p w14:paraId="461C0C8B" w14:textId="77777777" w:rsidR="005E5D74" w:rsidRDefault="000F50A5" w:rsidP="005E5D74">
            <w:pPr>
              <w:tabs>
                <w:tab w:val="left" w:pos="4680"/>
              </w:tabs>
              <w:jc w:val="both"/>
              <w:rPr>
                <w:rFonts w:ascii="Arial" w:hAnsi="Arial" w:cs="Arial"/>
                <w:b/>
                <w:bCs/>
                <w:i/>
                <w:color w:val="808080" w:themeColor="background1" w:themeShade="80"/>
                <w:sz w:val="24"/>
                <w:szCs w:val="24"/>
                <w:lang w:val="es-ES"/>
              </w:rPr>
            </w:pPr>
            <w:r>
              <w:rPr>
                <w:rFonts w:ascii="Arial" w:hAnsi="Arial" w:cs="Arial"/>
                <w:b/>
                <w:bCs/>
                <w:i/>
                <w:color w:val="808080" w:themeColor="background1" w:themeShade="80"/>
                <w:sz w:val="24"/>
                <w:szCs w:val="24"/>
                <w:lang w:val="es-ES"/>
              </w:rPr>
              <w:t xml:space="preserve">El proyecto ha incluido la perspectiva de género en sus enfoque principales. Adicionalmente, se ha establecido que en los procesos de procura, se incluya y/o fomente la aplicación por parte de mujeres calificadas según la tarea a desarrollar. Actualmente un 58% de los beneficiaros de los esfuerzos de fortalecimiento de capacidades son mujeres, provenientes de instituciones del gobierno y del sector privado organizado. Este indicador, se ha evidenciado con las actividades de actualización del INGEI, y se espera una participación similar en las actividades de MRV y en </w:t>
            </w:r>
            <w:r w:rsidR="00A76E9F">
              <w:rPr>
                <w:rFonts w:ascii="Arial" w:hAnsi="Arial" w:cs="Arial"/>
                <w:b/>
                <w:bCs/>
                <w:i/>
                <w:color w:val="808080" w:themeColor="background1" w:themeShade="80"/>
                <w:sz w:val="24"/>
                <w:szCs w:val="24"/>
                <w:lang w:val="es-ES"/>
              </w:rPr>
              <w:t xml:space="preserve">las de </w:t>
            </w:r>
            <w:r>
              <w:rPr>
                <w:rFonts w:ascii="Arial" w:hAnsi="Arial" w:cs="Arial"/>
                <w:b/>
                <w:bCs/>
                <w:i/>
                <w:color w:val="808080" w:themeColor="background1" w:themeShade="80"/>
                <w:sz w:val="24"/>
                <w:szCs w:val="24"/>
                <w:lang w:val="es-ES"/>
              </w:rPr>
              <w:t>Arreglos Institucionales, Necesidades de Apoyo</w:t>
            </w:r>
            <w:r w:rsidR="00A76E9F">
              <w:rPr>
                <w:rFonts w:ascii="Arial" w:hAnsi="Arial" w:cs="Arial"/>
                <w:b/>
                <w:bCs/>
                <w:i/>
                <w:color w:val="808080" w:themeColor="background1" w:themeShade="80"/>
                <w:sz w:val="24"/>
                <w:szCs w:val="24"/>
                <w:lang w:val="es-ES"/>
              </w:rPr>
              <w:t>/</w:t>
            </w:r>
            <w:r>
              <w:rPr>
                <w:rFonts w:ascii="Arial" w:hAnsi="Arial" w:cs="Arial"/>
                <w:b/>
                <w:bCs/>
                <w:i/>
                <w:color w:val="808080" w:themeColor="background1" w:themeShade="80"/>
                <w:sz w:val="24"/>
                <w:szCs w:val="24"/>
                <w:lang w:val="es-ES"/>
              </w:rPr>
              <w:t xml:space="preserve"> Apoyo Recibido.</w:t>
            </w:r>
          </w:p>
          <w:p w14:paraId="461C0C8C" w14:textId="77777777" w:rsidR="005E5D74" w:rsidRPr="008D1061" w:rsidRDefault="005E5D74" w:rsidP="005E5D74">
            <w:pPr>
              <w:tabs>
                <w:tab w:val="left" w:pos="4680"/>
              </w:tabs>
              <w:jc w:val="both"/>
              <w:rPr>
                <w:rFonts w:ascii="Arial" w:hAnsi="Arial" w:cs="Arial"/>
                <w:bCs/>
                <w:sz w:val="24"/>
                <w:szCs w:val="24"/>
                <w:lang w:val="es-ES"/>
              </w:rPr>
            </w:pPr>
          </w:p>
        </w:tc>
      </w:tr>
    </w:tbl>
    <w:p w14:paraId="461C0C8E" w14:textId="77777777" w:rsidR="005E5D74" w:rsidRDefault="005E5D74" w:rsidP="00680D27">
      <w:pPr>
        <w:tabs>
          <w:tab w:val="left" w:pos="4680"/>
        </w:tabs>
        <w:spacing w:after="0" w:line="240" w:lineRule="auto"/>
        <w:rPr>
          <w:rFonts w:ascii="Arial" w:hAnsi="Arial" w:cs="Arial"/>
          <w:b/>
          <w:bCs/>
          <w:sz w:val="24"/>
          <w:szCs w:val="24"/>
          <w:lang w:val="es-ES"/>
        </w:rPr>
      </w:pPr>
    </w:p>
    <w:p w14:paraId="461C0C8F" w14:textId="77777777" w:rsidR="005E5D74" w:rsidRDefault="005E5D74" w:rsidP="00680D27">
      <w:pPr>
        <w:tabs>
          <w:tab w:val="left" w:pos="4680"/>
        </w:tabs>
        <w:spacing w:after="0" w:line="240" w:lineRule="auto"/>
        <w:rPr>
          <w:rFonts w:ascii="Arial" w:hAnsi="Arial" w:cs="Arial"/>
          <w:b/>
          <w:bCs/>
          <w:sz w:val="24"/>
          <w:szCs w:val="24"/>
          <w:lang w:val="es-ES"/>
        </w:rPr>
      </w:pPr>
    </w:p>
    <w:p w14:paraId="461C0C90" w14:textId="77777777" w:rsidR="005E5D74" w:rsidRDefault="005E5D74" w:rsidP="00680D27">
      <w:pPr>
        <w:tabs>
          <w:tab w:val="left" w:pos="4680"/>
        </w:tabs>
        <w:spacing w:after="0" w:line="240" w:lineRule="auto"/>
        <w:rPr>
          <w:rFonts w:ascii="Arial" w:hAnsi="Arial" w:cs="Arial"/>
          <w:b/>
          <w:bCs/>
          <w:sz w:val="24"/>
          <w:szCs w:val="24"/>
          <w:lang w:val="es-ES"/>
        </w:rPr>
      </w:pPr>
    </w:p>
    <w:p w14:paraId="461C0C91" w14:textId="77777777" w:rsidR="005E5D74" w:rsidRDefault="005E5D74" w:rsidP="00680D27">
      <w:pPr>
        <w:tabs>
          <w:tab w:val="left" w:pos="4680"/>
        </w:tabs>
        <w:spacing w:after="0" w:line="240" w:lineRule="auto"/>
        <w:rPr>
          <w:rFonts w:ascii="Arial" w:hAnsi="Arial" w:cs="Arial"/>
          <w:b/>
          <w:bCs/>
          <w:sz w:val="24"/>
          <w:szCs w:val="24"/>
          <w:lang w:val="es-ES"/>
        </w:rPr>
      </w:pPr>
    </w:p>
    <w:p w14:paraId="461C0C92" w14:textId="77777777" w:rsidR="00680D27" w:rsidRPr="00733E90" w:rsidRDefault="00680D27" w:rsidP="00680D27">
      <w:pPr>
        <w:tabs>
          <w:tab w:val="left" w:pos="4680"/>
        </w:tabs>
        <w:spacing w:after="0" w:line="240" w:lineRule="auto"/>
        <w:rPr>
          <w:rFonts w:ascii="Arial" w:hAnsi="Arial" w:cs="Arial"/>
          <w:b/>
          <w:bCs/>
          <w:sz w:val="24"/>
          <w:szCs w:val="24"/>
          <w:lang w:val="es-ES"/>
        </w:rPr>
      </w:pPr>
      <w:r w:rsidRPr="00733E90">
        <w:rPr>
          <w:rFonts w:ascii="Arial" w:hAnsi="Arial" w:cs="Arial"/>
          <w:b/>
          <w:bCs/>
          <w:sz w:val="24"/>
          <w:szCs w:val="24"/>
          <w:lang w:val="es-ES"/>
        </w:rPr>
        <w:t xml:space="preserve"> </w:t>
      </w:r>
      <w:r w:rsidR="005E5D74">
        <w:rPr>
          <w:rFonts w:ascii="Arial" w:hAnsi="Arial" w:cs="Arial"/>
          <w:b/>
          <w:bCs/>
          <w:sz w:val="24"/>
          <w:szCs w:val="24"/>
          <w:lang w:val="es-ES"/>
        </w:rPr>
        <w:t>5.</w:t>
      </w:r>
      <w:r w:rsidRPr="00733E90">
        <w:rPr>
          <w:rFonts w:ascii="Arial" w:hAnsi="Arial" w:cs="Arial"/>
          <w:b/>
          <w:bCs/>
          <w:sz w:val="24"/>
          <w:szCs w:val="24"/>
          <w:lang w:val="es-ES"/>
        </w:rPr>
        <w:t>REGISTRO DE RIESGOS</w:t>
      </w:r>
      <w:r w:rsidR="00023E7A">
        <w:rPr>
          <w:rFonts w:ascii="Arial" w:hAnsi="Arial" w:cs="Arial"/>
          <w:b/>
          <w:bCs/>
          <w:sz w:val="24"/>
          <w:szCs w:val="24"/>
          <w:lang w:val="es-ES"/>
        </w:rPr>
        <w:t>.</w:t>
      </w:r>
    </w:p>
    <w:tbl>
      <w:tblPr>
        <w:tblpPr w:leftFromText="180" w:rightFromText="180" w:vertAnchor="text" w:horzAnchor="margin" w:tblpX="-243" w:tblpY="25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14"/>
        <w:gridCol w:w="2190"/>
        <w:gridCol w:w="2217"/>
      </w:tblGrid>
      <w:tr w:rsidR="00680D27" w:rsidRPr="00733E90" w14:paraId="461C0C98" w14:textId="77777777" w:rsidTr="005D12EC">
        <w:tc>
          <w:tcPr>
            <w:tcW w:w="2268" w:type="dxa"/>
            <w:shd w:val="clear" w:color="auto" w:fill="auto"/>
            <w:vAlign w:val="center"/>
          </w:tcPr>
          <w:p w14:paraId="461C0C93" w14:textId="77777777" w:rsidR="00680D27" w:rsidRPr="00733E90" w:rsidRDefault="00680D27" w:rsidP="00240199">
            <w:pPr>
              <w:tabs>
                <w:tab w:val="left" w:pos="4680"/>
              </w:tabs>
              <w:spacing w:after="0" w:line="240" w:lineRule="auto"/>
              <w:jc w:val="center"/>
              <w:rPr>
                <w:rFonts w:ascii="Arial" w:hAnsi="Arial" w:cs="Arial"/>
                <w:b/>
                <w:bCs/>
                <w:sz w:val="24"/>
                <w:szCs w:val="24"/>
                <w:lang w:val="es-ES"/>
              </w:rPr>
            </w:pPr>
            <w:r w:rsidRPr="00733E90">
              <w:rPr>
                <w:rFonts w:ascii="Arial" w:hAnsi="Arial" w:cs="Arial"/>
                <w:b/>
                <w:bCs/>
                <w:sz w:val="24"/>
                <w:szCs w:val="24"/>
                <w:lang w:val="es-ES"/>
              </w:rPr>
              <w:t>Tipo de riesgo</w:t>
            </w:r>
          </w:p>
        </w:tc>
        <w:tc>
          <w:tcPr>
            <w:tcW w:w="3214" w:type="dxa"/>
            <w:shd w:val="clear" w:color="auto" w:fill="auto"/>
            <w:vAlign w:val="center"/>
          </w:tcPr>
          <w:p w14:paraId="461C0C94" w14:textId="77777777" w:rsidR="00680D27" w:rsidRPr="00733E90" w:rsidRDefault="00680D27" w:rsidP="00240199">
            <w:pPr>
              <w:tabs>
                <w:tab w:val="left" w:pos="4680"/>
              </w:tabs>
              <w:spacing w:after="0" w:line="240" w:lineRule="auto"/>
              <w:jc w:val="center"/>
              <w:rPr>
                <w:rFonts w:ascii="Arial" w:hAnsi="Arial" w:cs="Arial"/>
                <w:b/>
                <w:bCs/>
                <w:sz w:val="24"/>
                <w:szCs w:val="24"/>
                <w:lang w:val="es-ES"/>
              </w:rPr>
            </w:pPr>
            <w:r w:rsidRPr="00733E90">
              <w:rPr>
                <w:rFonts w:ascii="Arial" w:hAnsi="Arial" w:cs="Arial"/>
                <w:b/>
                <w:bCs/>
                <w:sz w:val="24"/>
                <w:szCs w:val="24"/>
                <w:lang w:val="es-ES"/>
              </w:rPr>
              <w:t>Descripción</w:t>
            </w:r>
          </w:p>
        </w:tc>
        <w:tc>
          <w:tcPr>
            <w:tcW w:w="2190" w:type="dxa"/>
            <w:shd w:val="clear" w:color="auto" w:fill="auto"/>
          </w:tcPr>
          <w:p w14:paraId="461C0C95" w14:textId="77777777" w:rsidR="00680D27" w:rsidRPr="00733E90" w:rsidRDefault="00680D27" w:rsidP="00240199">
            <w:pPr>
              <w:tabs>
                <w:tab w:val="left" w:pos="4680"/>
              </w:tabs>
              <w:spacing w:after="0" w:line="240" w:lineRule="auto"/>
              <w:jc w:val="center"/>
              <w:rPr>
                <w:rFonts w:ascii="Arial" w:hAnsi="Arial" w:cs="Arial"/>
                <w:b/>
                <w:bCs/>
                <w:sz w:val="24"/>
                <w:szCs w:val="24"/>
                <w:lang w:val="es-ES"/>
              </w:rPr>
            </w:pPr>
            <w:r w:rsidRPr="00733E90">
              <w:rPr>
                <w:rFonts w:ascii="Arial" w:hAnsi="Arial" w:cs="Arial"/>
                <w:b/>
                <w:bCs/>
                <w:sz w:val="24"/>
                <w:szCs w:val="24"/>
                <w:lang w:val="es-ES"/>
              </w:rPr>
              <w:t>Valoración actual</w:t>
            </w:r>
          </w:p>
          <w:p w14:paraId="461C0C96" w14:textId="77777777" w:rsidR="00680D27" w:rsidRPr="00733E90" w:rsidRDefault="00680D27" w:rsidP="00240199">
            <w:pPr>
              <w:tabs>
                <w:tab w:val="left" w:pos="4680"/>
              </w:tabs>
              <w:spacing w:after="0" w:line="240" w:lineRule="auto"/>
              <w:jc w:val="center"/>
              <w:rPr>
                <w:rFonts w:ascii="Arial" w:hAnsi="Arial" w:cs="Arial"/>
                <w:b/>
                <w:bCs/>
                <w:sz w:val="24"/>
                <w:szCs w:val="24"/>
                <w:lang w:val="es-ES"/>
              </w:rPr>
            </w:pPr>
            <w:r w:rsidRPr="00733E90">
              <w:rPr>
                <w:rFonts w:ascii="Arial" w:hAnsi="Arial" w:cs="Arial"/>
                <w:b/>
                <w:bCs/>
                <w:sz w:val="24"/>
                <w:szCs w:val="24"/>
                <w:lang w:val="es-ES"/>
              </w:rPr>
              <w:t>(Alto/Medio/Bajo)</w:t>
            </w:r>
          </w:p>
        </w:tc>
        <w:tc>
          <w:tcPr>
            <w:tcW w:w="2217" w:type="dxa"/>
            <w:shd w:val="clear" w:color="auto" w:fill="auto"/>
            <w:vAlign w:val="center"/>
          </w:tcPr>
          <w:p w14:paraId="461C0C97" w14:textId="77777777" w:rsidR="00680D27" w:rsidRPr="00733E90" w:rsidRDefault="00680D27" w:rsidP="00240199">
            <w:pPr>
              <w:tabs>
                <w:tab w:val="left" w:pos="4680"/>
              </w:tabs>
              <w:spacing w:after="0" w:line="240" w:lineRule="auto"/>
              <w:jc w:val="center"/>
              <w:rPr>
                <w:rFonts w:ascii="Arial" w:hAnsi="Arial" w:cs="Arial"/>
                <w:b/>
                <w:bCs/>
                <w:sz w:val="24"/>
                <w:szCs w:val="24"/>
                <w:lang w:val="es-ES"/>
              </w:rPr>
            </w:pPr>
            <w:r w:rsidRPr="00733E90">
              <w:rPr>
                <w:rFonts w:ascii="Arial" w:hAnsi="Arial" w:cs="Arial"/>
                <w:b/>
                <w:bCs/>
                <w:sz w:val="24"/>
                <w:szCs w:val="24"/>
                <w:lang w:val="es-ES"/>
              </w:rPr>
              <w:t>Medidas de Mitigación</w:t>
            </w:r>
          </w:p>
        </w:tc>
      </w:tr>
      <w:tr w:rsidR="00680D27" w:rsidRPr="00733E90" w14:paraId="461C0C9D" w14:textId="77777777" w:rsidTr="005D12EC">
        <w:tc>
          <w:tcPr>
            <w:tcW w:w="2268" w:type="dxa"/>
          </w:tcPr>
          <w:p w14:paraId="461C0C99" w14:textId="77777777" w:rsidR="00680D27" w:rsidRPr="00733E90" w:rsidRDefault="00680D27" w:rsidP="00240199">
            <w:pPr>
              <w:tabs>
                <w:tab w:val="left" w:pos="4680"/>
              </w:tabs>
              <w:spacing w:after="0" w:line="240" w:lineRule="auto"/>
              <w:rPr>
                <w:rFonts w:ascii="Arial" w:hAnsi="Arial" w:cs="Arial"/>
                <w:b/>
                <w:bCs/>
                <w:sz w:val="24"/>
                <w:szCs w:val="24"/>
                <w:lang w:val="es-ES"/>
              </w:rPr>
            </w:pPr>
            <w:r w:rsidRPr="00733E90">
              <w:rPr>
                <w:rFonts w:ascii="Arial" w:hAnsi="Arial" w:cs="Arial"/>
                <w:b/>
                <w:bCs/>
                <w:sz w:val="24"/>
                <w:szCs w:val="24"/>
                <w:lang w:val="es-ES"/>
              </w:rPr>
              <w:t>*</w:t>
            </w:r>
            <w:r w:rsidR="005D12EC">
              <w:t xml:space="preserve"> </w:t>
            </w:r>
            <w:r w:rsidR="005D12EC" w:rsidRPr="005D12EC">
              <w:rPr>
                <w:rFonts w:ascii="Arial" w:hAnsi="Arial" w:cs="Arial"/>
                <w:b/>
                <w:bCs/>
                <w:sz w:val="24"/>
                <w:szCs w:val="24"/>
                <w:lang w:val="es-ES"/>
              </w:rPr>
              <w:t>Retraso en los tiempos de entrega por no-disponibilidad de información</w:t>
            </w:r>
          </w:p>
        </w:tc>
        <w:tc>
          <w:tcPr>
            <w:tcW w:w="3214" w:type="dxa"/>
          </w:tcPr>
          <w:p w14:paraId="461C0C9A" w14:textId="77777777" w:rsidR="001126D2" w:rsidRPr="001126D2" w:rsidRDefault="005D12EC" w:rsidP="005D12EC">
            <w:pPr>
              <w:tabs>
                <w:tab w:val="left" w:pos="4680"/>
              </w:tabs>
              <w:spacing w:after="0" w:line="240" w:lineRule="auto"/>
              <w:jc w:val="center"/>
              <w:rPr>
                <w:rFonts w:ascii="Arial" w:hAnsi="Arial" w:cs="Arial"/>
                <w:b/>
                <w:bCs/>
                <w:color w:val="808080" w:themeColor="background1" w:themeShade="80"/>
                <w:lang w:val="es-ES"/>
              </w:rPr>
            </w:pPr>
            <w:r>
              <w:rPr>
                <w:rFonts w:ascii="Arial" w:hAnsi="Arial" w:cs="Arial"/>
                <w:b/>
                <w:bCs/>
                <w:color w:val="808080" w:themeColor="background1" w:themeShade="80"/>
                <w:lang w:val="es-ES"/>
              </w:rPr>
              <w:t>Nuevo</w:t>
            </w:r>
          </w:p>
        </w:tc>
        <w:tc>
          <w:tcPr>
            <w:tcW w:w="2190" w:type="dxa"/>
          </w:tcPr>
          <w:p w14:paraId="461C0C9B" w14:textId="77777777" w:rsidR="00680D27" w:rsidRPr="00733E90" w:rsidRDefault="005D12EC" w:rsidP="00240199">
            <w:pPr>
              <w:tabs>
                <w:tab w:val="left" w:pos="4680"/>
              </w:tabs>
              <w:spacing w:after="0" w:line="240" w:lineRule="auto"/>
              <w:rPr>
                <w:rFonts w:ascii="Arial" w:hAnsi="Arial" w:cs="Arial"/>
                <w:b/>
                <w:bCs/>
                <w:sz w:val="24"/>
                <w:szCs w:val="24"/>
                <w:lang w:val="es-ES"/>
              </w:rPr>
            </w:pPr>
            <w:r>
              <w:rPr>
                <w:rFonts w:ascii="Arial" w:hAnsi="Arial" w:cs="Arial"/>
                <w:b/>
                <w:bCs/>
                <w:sz w:val="24"/>
                <w:szCs w:val="24"/>
                <w:lang w:val="es-ES"/>
              </w:rPr>
              <w:t>Medio</w:t>
            </w:r>
          </w:p>
        </w:tc>
        <w:tc>
          <w:tcPr>
            <w:tcW w:w="2217" w:type="dxa"/>
          </w:tcPr>
          <w:p w14:paraId="461C0C9C" w14:textId="77777777" w:rsidR="00680D27" w:rsidRPr="00733E90" w:rsidRDefault="005D12EC" w:rsidP="00240199">
            <w:pPr>
              <w:tabs>
                <w:tab w:val="left" w:pos="4680"/>
              </w:tabs>
              <w:spacing w:after="0" w:line="240" w:lineRule="auto"/>
              <w:rPr>
                <w:rFonts w:ascii="Arial" w:hAnsi="Arial" w:cs="Arial"/>
                <w:b/>
                <w:bCs/>
                <w:sz w:val="24"/>
                <w:szCs w:val="24"/>
                <w:lang w:val="es-ES"/>
              </w:rPr>
            </w:pPr>
            <w:r w:rsidRPr="005D12EC">
              <w:rPr>
                <w:rFonts w:ascii="Arial" w:hAnsi="Arial" w:cs="Arial"/>
                <w:b/>
                <w:bCs/>
                <w:sz w:val="24"/>
                <w:szCs w:val="24"/>
                <w:lang w:val="es-ES"/>
              </w:rPr>
              <w:t xml:space="preserve">Trabajo interinstitucional, establecimiento de mesas de trabajo, uso y referencia a información secundaria, </w:t>
            </w:r>
            <w:r w:rsidRPr="005D12EC">
              <w:rPr>
                <w:rFonts w:ascii="Arial" w:hAnsi="Arial" w:cs="Arial"/>
                <w:b/>
                <w:bCs/>
                <w:sz w:val="24"/>
                <w:szCs w:val="24"/>
                <w:lang w:val="es-ES"/>
              </w:rPr>
              <w:lastRenderedPageBreak/>
              <w:t>juicio de expertos.</w:t>
            </w:r>
          </w:p>
        </w:tc>
      </w:tr>
      <w:tr w:rsidR="00680D27" w:rsidRPr="00733E90" w14:paraId="461C0CA2" w14:textId="77777777" w:rsidTr="005D12EC">
        <w:tc>
          <w:tcPr>
            <w:tcW w:w="2268" w:type="dxa"/>
          </w:tcPr>
          <w:p w14:paraId="461C0C9E" w14:textId="77777777" w:rsidR="00680D27" w:rsidRPr="00733E90" w:rsidRDefault="00680D27" w:rsidP="00240199">
            <w:pPr>
              <w:tabs>
                <w:tab w:val="left" w:pos="4680"/>
              </w:tabs>
              <w:spacing w:after="0" w:line="240" w:lineRule="auto"/>
              <w:rPr>
                <w:rFonts w:ascii="Arial" w:hAnsi="Arial" w:cs="Arial"/>
                <w:b/>
                <w:bCs/>
                <w:sz w:val="24"/>
                <w:szCs w:val="24"/>
                <w:lang w:val="es-ES"/>
              </w:rPr>
            </w:pPr>
            <w:r w:rsidRPr="00733E90">
              <w:rPr>
                <w:rFonts w:ascii="Arial" w:hAnsi="Arial" w:cs="Arial"/>
                <w:b/>
                <w:bCs/>
                <w:sz w:val="24"/>
                <w:szCs w:val="24"/>
                <w:lang w:val="es-ES"/>
              </w:rPr>
              <w:lastRenderedPageBreak/>
              <w:t>*</w:t>
            </w:r>
            <w:r w:rsidR="005D12EC">
              <w:t xml:space="preserve"> </w:t>
            </w:r>
            <w:r w:rsidR="005D12EC" w:rsidRPr="005D12EC">
              <w:rPr>
                <w:rFonts w:ascii="Arial" w:hAnsi="Arial" w:cs="Arial"/>
                <w:b/>
                <w:bCs/>
                <w:sz w:val="24"/>
                <w:szCs w:val="24"/>
                <w:lang w:val="es-ES"/>
              </w:rPr>
              <w:t>Retr</w:t>
            </w:r>
            <w:r w:rsidR="005D12EC">
              <w:rPr>
                <w:rFonts w:ascii="Arial" w:hAnsi="Arial" w:cs="Arial"/>
                <w:b/>
                <w:bCs/>
                <w:sz w:val="24"/>
                <w:szCs w:val="24"/>
                <w:lang w:val="es-ES"/>
              </w:rPr>
              <w:t xml:space="preserve">aso en la ejecución de algunas </w:t>
            </w:r>
            <w:r w:rsidR="005D12EC" w:rsidRPr="005D12EC">
              <w:rPr>
                <w:rFonts w:ascii="Arial" w:hAnsi="Arial" w:cs="Arial"/>
                <w:b/>
                <w:bCs/>
                <w:sz w:val="24"/>
                <w:szCs w:val="24"/>
                <w:lang w:val="es-ES"/>
              </w:rPr>
              <w:t>actividades por la carga de trabajo del personal de las instituciones</w:t>
            </w:r>
          </w:p>
        </w:tc>
        <w:tc>
          <w:tcPr>
            <w:tcW w:w="3214" w:type="dxa"/>
          </w:tcPr>
          <w:p w14:paraId="461C0C9F" w14:textId="77777777" w:rsidR="00680D27" w:rsidRPr="001126D2" w:rsidRDefault="005D12EC" w:rsidP="00240199">
            <w:pPr>
              <w:tabs>
                <w:tab w:val="left" w:pos="4680"/>
              </w:tabs>
              <w:spacing w:after="0" w:line="240" w:lineRule="auto"/>
              <w:jc w:val="center"/>
              <w:rPr>
                <w:rFonts w:ascii="Arial" w:hAnsi="Arial" w:cs="Arial"/>
                <w:b/>
                <w:bCs/>
                <w:color w:val="808080" w:themeColor="background1" w:themeShade="80"/>
                <w:lang w:val="es-ES"/>
              </w:rPr>
            </w:pPr>
            <w:r>
              <w:rPr>
                <w:rFonts w:ascii="Arial" w:hAnsi="Arial" w:cs="Arial"/>
                <w:b/>
                <w:bCs/>
                <w:color w:val="808080" w:themeColor="background1" w:themeShade="80"/>
                <w:lang w:val="es-ES"/>
              </w:rPr>
              <w:t>Nuevo</w:t>
            </w:r>
          </w:p>
        </w:tc>
        <w:tc>
          <w:tcPr>
            <w:tcW w:w="2190" w:type="dxa"/>
          </w:tcPr>
          <w:p w14:paraId="461C0CA0" w14:textId="77777777" w:rsidR="00680D27" w:rsidRPr="00733E90" w:rsidRDefault="005D12EC" w:rsidP="00240199">
            <w:pPr>
              <w:tabs>
                <w:tab w:val="left" w:pos="4680"/>
              </w:tabs>
              <w:spacing w:after="0" w:line="240" w:lineRule="auto"/>
              <w:rPr>
                <w:rFonts w:ascii="Arial" w:hAnsi="Arial" w:cs="Arial"/>
                <w:b/>
                <w:bCs/>
                <w:sz w:val="24"/>
                <w:szCs w:val="24"/>
                <w:lang w:val="es-ES"/>
              </w:rPr>
            </w:pPr>
            <w:r>
              <w:rPr>
                <w:rFonts w:ascii="Arial" w:hAnsi="Arial" w:cs="Arial"/>
                <w:b/>
                <w:bCs/>
                <w:sz w:val="24"/>
                <w:szCs w:val="24"/>
                <w:lang w:val="es-ES"/>
              </w:rPr>
              <w:t>Medio</w:t>
            </w:r>
          </w:p>
        </w:tc>
        <w:tc>
          <w:tcPr>
            <w:tcW w:w="2217" w:type="dxa"/>
          </w:tcPr>
          <w:p w14:paraId="461C0CA1" w14:textId="77777777" w:rsidR="00680D27" w:rsidRPr="00733E90" w:rsidRDefault="005D12EC" w:rsidP="00240199">
            <w:pPr>
              <w:tabs>
                <w:tab w:val="left" w:pos="4680"/>
              </w:tabs>
              <w:spacing w:after="0" w:line="240" w:lineRule="auto"/>
              <w:rPr>
                <w:rFonts w:ascii="Arial" w:hAnsi="Arial" w:cs="Arial"/>
                <w:b/>
                <w:bCs/>
                <w:sz w:val="24"/>
                <w:szCs w:val="24"/>
                <w:lang w:val="es-ES"/>
              </w:rPr>
            </w:pPr>
            <w:r w:rsidRPr="00EA71C1">
              <w:rPr>
                <w:rFonts w:ascii="Myriad Pro" w:hAnsi="Myriad Pro" w:cs="Arial"/>
                <w:bCs/>
                <w:lang w:val="es-ES"/>
              </w:rPr>
              <w:t xml:space="preserve">Trabajo interinstitucional, </w:t>
            </w:r>
            <w:r>
              <w:rPr>
                <w:rFonts w:ascii="Myriad Pro" w:hAnsi="Myriad Pro" w:cs="Arial"/>
                <w:bCs/>
                <w:lang w:val="es-ES"/>
              </w:rPr>
              <w:t>comunicación constante con los directivos de las instituciones (CNCCMDL y Ministerio de Medio Ambiente), ajustarse lo más posible a lo planificado</w:t>
            </w:r>
            <w:r w:rsidRPr="00EA71C1">
              <w:rPr>
                <w:rFonts w:ascii="Myriad Pro" w:hAnsi="Myriad Pro" w:cs="Arial"/>
                <w:bCs/>
                <w:lang w:val="es-ES"/>
              </w:rPr>
              <w:t>.</w:t>
            </w:r>
          </w:p>
        </w:tc>
      </w:tr>
    </w:tbl>
    <w:p w14:paraId="461C0CA3" w14:textId="77777777" w:rsidR="00680D27" w:rsidRDefault="00680D27" w:rsidP="00680D27">
      <w:pPr>
        <w:tabs>
          <w:tab w:val="left" w:pos="4680"/>
        </w:tabs>
        <w:spacing w:after="0" w:line="240" w:lineRule="auto"/>
        <w:jc w:val="both"/>
        <w:rPr>
          <w:rFonts w:ascii="Arial" w:hAnsi="Arial" w:cs="Arial"/>
          <w:b/>
          <w:bCs/>
          <w:i/>
          <w:sz w:val="24"/>
          <w:szCs w:val="24"/>
          <w:lang w:val="es-ES"/>
        </w:rPr>
      </w:pPr>
      <w:r w:rsidRPr="00733E90">
        <w:rPr>
          <w:rFonts w:ascii="Arial" w:hAnsi="Arial" w:cs="Arial"/>
          <w:b/>
          <w:bCs/>
          <w:sz w:val="24"/>
          <w:szCs w:val="24"/>
          <w:lang w:val="es-ES"/>
        </w:rPr>
        <w:t>* Financiero, Organizacional, Estratégico, Político, Operacional, Ambiental, Seguridad, Otro.</w:t>
      </w:r>
    </w:p>
    <w:p w14:paraId="461C0CA4" w14:textId="77777777" w:rsidR="00342485" w:rsidRDefault="00342485" w:rsidP="00733E90">
      <w:pPr>
        <w:spacing w:after="0" w:line="240" w:lineRule="auto"/>
        <w:rPr>
          <w:rFonts w:ascii="Arial" w:hAnsi="Arial" w:cs="Arial"/>
          <w:b/>
          <w:bCs/>
          <w:sz w:val="24"/>
          <w:szCs w:val="24"/>
          <w:lang w:val="es-ES"/>
        </w:rPr>
      </w:pPr>
    </w:p>
    <w:p w14:paraId="461C0CA5" w14:textId="77777777" w:rsidR="00D761A0" w:rsidRDefault="00D761A0" w:rsidP="00733E90">
      <w:pPr>
        <w:spacing w:after="0" w:line="240" w:lineRule="auto"/>
        <w:rPr>
          <w:rFonts w:ascii="Arial" w:hAnsi="Arial" w:cs="Arial"/>
          <w:b/>
          <w:bCs/>
          <w:sz w:val="24"/>
          <w:szCs w:val="24"/>
          <w:lang w:val="es-ES"/>
        </w:rPr>
      </w:pPr>
    </w:p>
    <w:p w14:paraId="461C0CA6" w14:textId="77777777" w:rsidR="00BF24A3" w:rsidRDefault="005E5D74" w:rsidP="00733E90">
      <w:pPr>
        <w:spacing w:after="0" w:line="240" w:lineRule="auto"/>
        <w:rPr>
          <w:rFonts w:ascii="Arial" w:hAnsi="Arial" w:cs="Arial"/>
          <w:b/>
          <w:bCs/>
          <w:sz w:val="24"/>
          <w:szCs w:val="24"/>
          <w:lang w:val="es-ES"/>
        </w:rPr>
      </w:pPr>
      <w:r>
        <w:rPr>
          <w:rFonts w:ascii="Arial" w:hAnsi="Arial" w:cs="Arial"/>
          <w:b/>
          <w:bCs/>
          <w:sz w:val="24"/>
          <w:szCs w:val="24"/>
          <w:lang w:val="es-ES"/>
        </w:rPr>
        <w:t>6</w:t>
      </w:r>
      <w:r w:rsidR="00BF24A3" w:rsidRPr="00733E90">
        <w:rPr>
          <w:rFonts w:ascii="Arial" w:hAnsi="Arial" w:cs="Arial"/>
          <w:b/>
          <w:bCs/>
          <w:sz w:val="24"/>
          <w:szCs w:val="24"/>
          <w:lang w:val="es-ES"/>
        </w:rPr>
        <w:t>. REGISTRO DE PROBLEMAS</w:t>
      </w:r>
      <w:r w:rsidR="00023E7A">
        <w:rPr>
          <w:rFonts w:ascii="Arial" w:hAnsi="Arial" w:cs="Arial"/>
          <w:b/>
          <w:bCs/>
          <w:sz w:val="24"/>
          <w:szCs w:val="24"/>
          <w:lang w:val="es-ES"/>
        </w:rPr>
        <w:t>.</w:t>
      </w:r>
    </w:p>
    <w:p w14:paraId="461C0CA7" w14:textId="77777777" w:rsidR="00023E7A" w:rsidRPr="00733E90" w:rsidRDefault="00023E7A" w:rsidP="00733E90">
      <w:pPr>
        <w:spacing w:after="0" w:line="240" w:lineRule="auto"/>
        <w:rPr>
          <w:rFonts w:ascii="Arial" w:hAnsi="Arial" w:cs="Arial"/>
          <w:b/>
          <w:bCs/>
          <w:sz w:val="24"/>
          <w:szCs w:val="24"/>
          <w:lang w:val="es-ES"/>
        </w:rPr>
      </w:pPr>
    </w:p>
    <w:tbl>
      <w:tblPr>
        <w:tblpPr w:leftFromText="141" w:rightFromText="141" w:vertAnchor="text" w:horzAnchor="margin" w:tblpX="-243" w:tblpY="14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1634"/>
        <w:gridCol w:w="3022"/>
        <w:gridCol w:w="2464"/>
      </w:tblGrid>
      <w:tr w:rsidR="00372F0F" w:rsidRPr="00733E90" w14:paraId="461C0CAC" w14:textId="77777777" w:rsidTr="00240199">
        <w:tc>
          <w:tcPr>
            <w:tcW w:w="2769" w:type="dxa"/>
            <w:shd w:val="clear" w:color="auto" w:fill="auto"/>
          </w:tcPr>
          <w:p w14:paraId="461C0CA8" w14:textId="77777777" w:rsidR="00BF11C1" w:rsidRPr="00680D27" w:rsidRDefault="00BF11C1" w:rsidP="00240199">
            <w:pPr>
              <w:tabs>
                <w:tab w:val="left" w:pos="4680"/>
              </w:tabs>
              <w:spacing w:after="0" w:line="240" w:lineRule="auto"/>
              <w:jc w:val="center"/>
              <w:rPr>
                <w:rFonts w:ascii="Arial" w:hAnsi="Arial" w:cs="Arial"/>
                <w:b/>
                <w:bCs/>
                <w:lang w:val="es-ES"/>
              </w:rPr>
            </w:pPr>
            <w:r w:rsidRPr="00680D27">
              <w:rPr>
                <w:rFonts w:ascii="Arial" w:hAnsi="Arial" w:cs="Arial"/>
                <w:b/>
                <w:bCs/>
                <w:lang w:val="es-ES"/>
              </w:rPr>
              <w:t>Problema / Situación</w:t>
            </w:r>
          </w:p>
        </w:tc>
        <w:tc>
          <w:tcPr>
            <w:tcW w:w="1634" w:type="dxa"/>
            <w:shd w:val="clear" w:color="auto" w:fill="auto"/>
          </w:tcPr>
          <w:p w14:paraId="461C0CA9" w14:textId="77777777" w:rsidR="00BF11C1" w:rsidRPr="00680D27" w:rsidRDefault="00BF11C1" w:rsidP="00240199">
            <w:pPr>
              <w:tabs>
                <w:tab w:val="left" w:pos="4680"/>
              </w:tabs>
              <w:spacing w:after="0" w:line="240" w:lineRule="auto"/>
              <w:jc w:val="center"/>
              <w:rPr>
                <w:rFonts w:ascii="Arial" w:hAnsi="Arial" w:cs="Arial"/>
                <w:b/>
                <w:bCs/>
                <w:lang w:val="es-ES"/>
              </w:rPr>
            </w:pPr>
            <w:r w:rsidRPr="00680D27">
              <w:rPr>
                <w:rFonts w:ascii="Arial" w:hAnsi="Arial" w:cs="Arial"/>
                <w:b/>
                <w:bCs/>
                <w:lang w:val="es-ES"/>
              </w:rPr>
              <w:t>Fecha de identificación</w:t>
            </w:r>
          </w:p>
        </w:tc>
        <w:tc>
          <w:tcPr>
            <w:tcW w:w="3022" w:type="dxa"/>
            <w:shd w:val="clear" w:color="auto" w:fill="auto"/>
          </w:tcPr>
          <w:p w14:paraId="461C0CAA" w14:textId="77777777" w:rsidR="00BF11C1" w:rsidRPr="00680D27" w:rsidRDefault="00BF11C1" w:rsidP="00240199">
            <w:pPr>
              <w:tabs>
                <w:tab w:val="left" w:pos="4680"/>
              </w:tabs>
              <w:spacing w:after="0" w:line="240" w:lineRule="auto"/>
              <w:jc w:val="center"/>
              <w:rPr>
                <w:rFonts w:ascii="Arial" w:hAnsi="Arial" w:cs="Arial"/>
                <w:b/>
                <w:bCs/>
                <w:lang w:val="es-ES"/>
              </w:rPr>
            </w:pPr>
            <w:r w:rsidRPr="00680D27">
              <w:rPr>
                <w:rFonts w:ascii="Arial" w:hAnsi="Arial" w:cs="Arial"/>
                <w:b/>
                <w:bCs/>
                <w:lang w:val="es-ES"/>
              </w:rPr>
              <w:t>Medidas de manejo / posibles soluciones</w:t>
            </w:r>
          </w:p>
        </w:tc>
        <w:tc>
          <w:tcPr>
            <w:tcW w:w="2464" w:type="dxa"/>
            <w:shd w:val="clear" w:color="auto" w:fill="auto"/>
          </w:tcPr>
          <w:p w14:paraId="461C0CAB" w14:textId="77777777" w:rsidR="00BF11C1" w:rsidRPr="00680D27" w:rsidRDefault="00BF11C1" w:rsidP="00240199">
            <w:pPr>
              <w:tabs>
                <w:tab w:val="left" w:pos="4680"/>
              </w:tabs>
              <w:spacing w:after="0" w:line="240" w:lineRule="auto"/>
              <w:jc w:val="center"/>
              <w:rPr>
                <w:rFonts w:ascii="Arial" w:hAnsi="Arial" w:cs="Arial"/>
                <w:b/>
                <w:bCs/>
                <w:lang w:val="es-ES"/>
              </w:rPr>
            </w:pPr>
            <w:r w:rsidRPr="00680D27">
              <w:rPr>
                <w:rFonts w:ascii="Arial" w:hAnsi="Arial" w:cs="Arial"/>
                <w:b/>
                <w:bCs/>
                <w:lang w:val="es-ES"/>
              </w:rPr>
              <w:t>Respuesta de</w:t>
            </w:r>
            <w:r w:rsidR="00023E7A">
              <w:rPr>
                <w:rFonts w:ascii="Arial" w:hAnsi="Arial" w:cs="Arial"/>
                <w:b/>
                <w:bCs/>
                <w:lang w:val="es-ES"/>
              </w:rPr>
              <w:t xml:space="preserve"> la</w:t>
            </w:r>
            <w:r w:rsidRPr="00680D27">
              <w:rPr>
                <w:rFonts w:ascii="Arial" w:hAnsi="Arial" w:cs="Arial"/>
                <w:b/>
                <w:bCs/>
                <w:lang w:val="es-ES"/>
              </w:rPr>
              <w:t xml:space="preserve"> Gerencia</w:t>
            </w:r>
          </w:p>
        </w:tc>
      </w:tr>
      <w:tr w:rsidR="00372F0F" w:rsidRPr="00733E90" w14:paraId="461C0CB1" w14:textId="77777777" w:rsidTr="00240199">
        <w:tc>
          <w:tcPr>
            <w:tcW w:w="2769" w:type="dxa"/>
          </w:tcPr>
          <w:p w14:paraId="461C0CAD" w14:textId="77777777" w:rsidR="00BF11C1" w:rsidRPr="00680D27" w:rsidRDefault="009E410C" w:rsidP="009E410C">
            <w:pPr>
              <w:tabs>
                <w:tab w:val="left" w:pos="4680"/>
              </w:tabs>
              <w:spacing w:after="0" w:line="240" w:lineRule="auto"/>
              <w:rPr>
                <w:rFonts w:ascii="Arial" w:hAnsi="Arial" w:cs="Arial"/>
                <w:b/>
                <w:bCs/>
                <w:color w:val="808080" w:themeColor="background1" w:themeShade="80"/>
                <w:lang w:val="es-ES"/>
              </w:rPr>
            </w:pPr>
            <w:r w:rsidRPr="009E410C">
              <w:rPr>
                <w:rFonts w:ascii="Arial" w:hAnsi="Arial" w:cs="Arial"/>
                <w:b/>
                <w:bCs/>
                <w:color w:val="808080" w:themeColor="background1" w:themeShade="80"/>
                <w:lang w:val="es-ES"/>
              </w:rPr>
              <w:t xml:space="preserve">Las restricciones de tiempo. Este proyecto debe presentar borrador a finales del año 2018. La fecha de cierre está pautada para junio del 2019. Para diciembre del 2018, es preciso, contar con el primer borrador del inventario. </w:t>
            </w:r>
          </w:p>
        </w:tc>
        <w:tc>
          <w:tcPr>
            <w:tcW w:w="1634" w:type="dxa"/>
          </w:tcPr>
          <w:p w14:paraId="461C0CAE" w14:textId="77777777" w:rsidR="00BF11C1" w:rsidRPr="00680D27" w:rsidRDefault="009E410C" w:rsidP="009E410C">
            <w:pPr>
              <w:spacing w:after="0" w:line="240" w:lineRule="auto"/>
              <w:rPr>
                <w:rFonts w:ascii="Arial" w:hAnsi="Arial" w:cs="Arial"/>
                <w:b/>
                <w:bCs/>
                <w:lang w:val="es-ES"/>
              </w:rPr>
            </w:pPr>
            <w:r w:rsidRPr="009E410C">
              <w:rPr>
                <w:rFonts w:ascii="Arial" w:hAnsi="Arial" w:cs="Arial"/>
                <w:b/>
                <w:bCs/>
                <w:lang w:val="es-ES"/>
              </w:rPr>
              <w:t>Segundo Trimestre del proyecto.</w:t>
            </w:r>
          </w:p>
        </w:tc>
        <w:tc>
          <w:tcPr>
            <w:tcW w:w="3022" w:type="dxa"/>
          </w:tcPr>
          <w:p w14:paraId="461C0CAF" w14:textId="77777777" w:rsidR="00BF11C1" w:rsidRPr="00680D27" w:rsidRDefault="009E410C" w:rsidP="009E410C">
            <w:pPr>
              <w:spacing w:after="0" w:line="240" w:lineRule="auto"/>
              <w:rPr>
                <w:rFonts w:ascii="Arial" w:hAnsi="Arial" w:cs="Arial"/>
                <w:b/>
                <w:bCs/>
                <w:lang w:val="es-ES"/>
              </w:rPr>
            </w:pPr>
            <w:r w:rsidRPr="009E410C">
              <w:rPr>
                <w:rFonts w:ascii="Arial" w:hAnsi="Arial" w:cs="Arial"/>
                <w:b/>
                <w:bCs/>
                <w:lang w:val="es-ES"/>
              </w:rPr>
              <w:t>Gestionar la contratación del personal a través del garante en la implementación.</w:t>
            </w:r>
          </w:p>
        </w:tc>
        <w:tc>
          <w:tcPr>
            <w:tcW w:w="2464" w:type="dxa"/>
          </w:tcPr>
          <w:p w14:paraId="461C0CB0" w14:textId="77777777" w:rsidR="00BF11C1" w:rsidRPr="00680D27" w:rsidRDefault="009E410C" w:rsidP="009E410C">
            <w:pPr>
              <w:spacing w:after="0" w:line="240" w:lineRule="auto"/>
              <w:rPr>
                <w:rFonts w:ascii="Arial" w:hAnsi="Arial" w:cs="Arial"/>
                <w:b/>
                <w:bCs/>
                <w:color w:val="808080" w:themeColor="background1" w:themeShade="80"/>
                <w:lang w:val="es-ES"/>
              </w:rPr>
            </w:pPr>
            <w:r w:rsidRPr="009E410C">
              <w:rPr>
                <w:rFonts w:ascii="Arial" w:hAnsi="Arial" w:cs="Arial"/>
                <w:b/>
                <w:bCs/>
                <w:color w:val="808080" w:themeColor="background1" w:themeShade="80"/>
                <w:lang w:val="es-ES"/>
              </w:rPr>
              <w:t>Las instituciones han aceptado las recomendaciones de la coordinación, para acelerar la ejecución de las actividades.</w:t>
            </w:r>
          </w:p>
        </w:tc>
      </w:tr>
      <w:tr w:rsidR="00372F0F" w:rsidRPr="00733E90" w14:paraId="461C0CB6" w14:textId="77777777" w:rsidTr="00240199">
        <w:tc>
          <w:tcPr>
            <w:tcW w:w="2769" w:type="dxa"/>
          </w:tcPr>
          <w:p w14:paraId="461C0CB2" w14:textId="77777777" w:rsidR="00BF11C1" w:rsidRPr="00680D27" w:rsidRDefault="009E410C" w:rsidP="009E410C">
            <w:pPr>
              <w:tabs>
                <w:tab w:val="left" w:pos="4680"/>
              </w:tabs>
              <w:spacing w:after="0" w:line="240" w:lineRule="auto"/>
              <w:rPr>
                <w:rFonts w:ascii="Arial" w:hAnsi="Arial" w:cs="Arial"/>
                <w:b/>
                <w:bCs/>
                <w:lang w:val="es-ES"/>
              </w:rPr>
            </w:pPr>
            <w:r w:rsidRPr="009E410C">
              <w:rPr>
                <w:rFonts w:ascii="Arial" w:hAnsi="Arial" w:cs="Arial"/>
                <w:b/>
                <w:bCs/>
                <w:color w:val="808080" w:themeColor="background1" w:themeShade="80"/>
                <w:lang w:val="es-ES"/>
              </w:rPr>
              <w:t xml:space="preserve">El proyecto presento un retraso significativo, esto es debido a que la coordinadora contratada renuncio en mayo y no se contaba con un suplente o una contraparte gubernamental.  </w:t>
            </w:r>
          </w:p>
        </w:tc>
        <w:tc>
          <w:tcPr>
            <w:tcW w:w="1634" w:type="dxa"/>
          </w:tcPr>
          <w:p w14:paraId="461C0CB3" w14:textId="77777777" w:rsidR="00BF11C1" w:rsidRPr="00680D27" w:rsidRDefault="009E410C" w:rsidP="009E410C">
            <w:pPr>
              <w:spacing w:after="0" w:line="240" w:lineRule="auto"/>
              <w:rPr>
                <w:rFonts w:ascii="Arial" w:hAnsi="Arial" w:cs="Arial"/>
                <w:b/>
                <w:bCs/>
                <w:lang w:val="es-ES"/>
              </w:rPr>
            </w:pPr>
            <w:r w:rsidRPr="009E410C">
              <w:rPr>
                <w:rFonts w:ascii="Arial" w:hAnsi="Arial" w:cs="Arial"/>
                <w:b/>
                <w:bCs/>
                <w:lang w:val="es-ES"/>
              </w:rPr>
              <w:t>Segundo Trimestre del proyecto.</w:t>
            </w:r>
          </w:p>
        </w:tc>
        <w:tc>
          <w:tcPr>
            <w:tcW w:w="3022" w:type="dxa"/>
          </w:tcPr>
          <w:p w14:paraId="461C0CB4" w14:textId="77777777" w:rsidR="00BF11C1" w:rsidRPr="00680D27" w:rsidRDefault="009E410C" w:rsidP="009E410C">
            <w:pPr>
              <w:spacing w:after="0" w:line="240" w:lineRule="auto"/>
              <w:rPr>
                <w:rFonts w:ascii="Arial" w:hAnsi="Arial" w:cs="Arial"/>
                <w:b/>
                <w:bCs/>
                <w:lang w:val="es-ES"/>
              </w:rPr>
            </w:pPr>
            <w:r w:rsidRPr="009E410C">
              <w:rPr>
                <w:rFonts w:ascii="Arial" w:hAnsi="Arial" w:cs="Arial"/>
                <w:b/>
                <w:bCs/>
                <w:lang w:val="es-ES"/>
              </w:rPr>
              <w:t>Fortalecer a nivel país la transferencia de conocimientos</w:t>
            </w:r>
          </w:p>
        </w:tc>
        <w:tc>
          <w:tcPr>
            <w:tcW w:w="2464" w:type="dxa"/>
          </w:tcPr>
          <w:p w14:paraId="461C0CB5" w14:textId="77777777" w:rsidR="00BF11C1" w:rsidRPr="00680D27" w:rsidRDefault="009E410C" w:rsidP="009E410C">
            <w:pPr>
              <w:spacing w:after="0" w:line="240" w:lineRule="auto"/>
              <w:rPr>
                <w:rFonts w:ascii="Arial" w:hAnsi="Arial" w:cs="Arial"/>
                <w:b/>
                <w:bCs/>
                <w:lang w:val="es-ES"/>
              </w:rPr>
            </w:pPr>
            <w:r w:rsidRPr="009E410C">
              <w:rPr>
                <w:rFonts w:ascii="Arial" w:hAnsi="Arial" w:cs="Arial"/>
                <w:b/>
                <w:bCs/>
                <w:color w:val="808080" w:themeColor="background1" w:themeShade="80"/>
                <w:lang w:val="es-ES"/>
              </w:rPr>
              <w:t>La coordinación está dando seguimiento a las capacitaciones de INTEC y la UNPHU en temas relacionados al Inventario y los MRV. Se planes apoyar otros esfuerzos similares.</w:t>
            </w:r>
          </w:p>
        </w:tc>
      </w:tr>
      <w:tr w:rsidR="009E410C" w:rsidRPr="00733E90" w14:paraId="461C0CBB" w14:textId="77777777" w:rsidTr="00240199">
        <w:tc>
          <w:tcPr>
            <w:tcW w:w="2769" w:type="dxa"/>
          </w:tcPr>
          <w:p w14:paraId="461C0CB7" w14:textId="77777777" w:rsidR="009E410C" w:rsidRPr="009E410C" w:rsidRDefault="009E410C" w:rsidP="009E410C">
            <w:pPr>
              <w:tabs>
                <w:tab w:val="left" w:pos="4680"/>
              </w:tabs>
              <w:spacing w:after="0" w:line="240" w:lineRule="auto"/>
              <w:rPr>
                <w:rFonts w:ascii="Arial" w:hAnsi="Arial" w:cs="Arial"/>
                <w:b/>
                <w:bCs/>
                <w:color w:val="808080" w:themeColor="background1" w:themeShade="80"/>
                <w:lang w:val="es-ES"/>
              </w:rPr>
            </w:pPr>
            <w:r w:rsidRPr="009E410C">
              <w:rPr>
                <w:rFonts w:ascii="Arial" w:hAnsi="Arial" w:cs="Arial"/>
                <w:b/>
                <w:bCs/>
                <w:color w:val="808080" w:themeColor="background1" w:themeShade="80"/>
                <w:lang w:val="es-ES"/>
              </w:rPr>
              <w:t>Limitado acceso a servicio de telefonía e internet.</w:t>
            </w:r>
          </w:p>
        </w:tc>
        <w:tc>
          <w:tcPr>
            <w:tcW w:w="1634" w:type="dxa"/>
          </w:tcPr>
          <w:p w14:paraId="461C0CB8" w14:textId="77777777" w:rsidR="009E410C" w:rsidRPr="009E410C" w:rsidRDefault="009E410C" w:rsidP="009E410C">
            <w:pPr>
              <w:spacing w:after="0" w:line="240" w:lineRule="auto"/>
              <w:rPr>
                <w:rFonts w:ascii="Arial" w:hAnsi="Arial" w:cs="Arial"/>
                <w:b/>
                <w:bCs/>
                <w:lang w:val="es-ES"/>
              </w:rPr>
            </w:pPr>
            <w:r w:rsidRPr="009E410C">
              <w:rPr>
                <w:rFonts w:ascii="Arial" w:hAnsi="Arial" w:cs="Arial"/>
                <w:b/>
                <w:bCs/>
                <w:lang w:val="es-ES"/>
              </w:rPr>
              <w:t>Segundo Trimestre del proyecto.</w:t>
            </w:r>
          </w:p>
        </w:tc>
        <w:tc>
          <w:tcPr>
            <w:tcW w:w="3022" w:type="dxa"/>
          </w:tcPr>
          <w:p w14:paraId="461C0CB9" w14:textId="77777777" w:rsidR="009E410C" w:rsidRPr="009E410C" w:rsidRDefault="009E410C" w:rsidP="009E410C">
            <w:pPr>
              <w:spacing w:after="0" w:line="240" w:lineRule="auto"/>
              <w:rPr>
                <w:rFonts w:ascii="Arial" w:hAnsi="Arial" w:cs="Arial"/>
                <w:b/>
                <w:bCs/>
                <w:lang w:val="es-ES"/>
              </w:rPr>
            </w:pPr>
            <w:r w:rsidRPr="009E410C">
              <w:rPr>
                <w:rFonts w:ascii="Arial" w:hAnsi="Arial" w:cs="Arial"/>
                <w:b/>
                <w:bCs/>
                <w:lang w:val="es-ES"/>
              </w:rPr>
              <w:t>Gestionar la compra vía  del garante en la implementación</w:t>
            </w:r>
          </w:p>
        </w:tc>
        <w:tc>
          <w:tcPr>
            <w:tcW w:w="2464" w:type="dxa"/>
          </w:tcPr>
          <w:p w14:paraId="461C0CBA" w14:textId="77777777" w:rsidR="009E410C" w:rsidRPr="009E410C" w:rsidRDefault="009E410C" w:rsidP="009E410C">
            <w:pPr>
              <w:spacing w:after="0" w:line="240" w:lineRule="auto"/>
              <w:rPr>
                <w:rFonts w:ascii="Arial" w:hAnsi="Arial" w:cs="Arial"/>
                <w:b/>
                <w:bCs/>
                <w:color w:val="808080" w:themeColor="background1" w:themeShade="80"/>
                <w:lang w:val="es-ES"/>
              </w:rPr>
            </w:pPr>
            <w:r w:rsidRPr="009E410C">
              <w:rPr>
                <w:rFonts w:ascii="Arial" w:hAnsi="Arial" w:cs="Arial"/>
                <w:b/>
                <w:bCs/>
                <w:color w:val="808080" w:themeColor="background1" w:themeShade="80"/>
                <w:lang w:val="es-ES"/>
              </w:rPr>
              <w:t>Sin solución todavía. Esto dificulta comunicación y crea retrasos en la realización de algunas actividades.</w:t>
            </w:r>
          </w:p>
        </w:tc>
      </w:tr>
    </w:tbl>
    <w:p w14:paraId="461C0CBC" w14:textId="77777777" w:rsidR="005779FF" w:rsidRDefault="00323750" w:rsidP="00733E90">
      <w:pPr>
        <w:tabs>
          <w:tab w:val="left" w:pos="4680"/>
        </w:tabs>
        <w:spacing w:after="0" w:line="240" w:lineRule="auto"/>
        <w:rPr>
          <w:rFonts w:ascii="Arial" w:hAnsi="Arial" w:cs="Arial"/>
          <w:b/>
          <w:bCs/>
          <w:sz w:val="24"/>
          <w:szCs w:val="24"/>
          <w:lang w:val="es-ES"/>
        </w:rPr>
      </w:pPr>
      <w:r w:rsidRPr="00733E90">
        <w:rPr>
          <w:rFonts w:ascii="Arial" w:hAnsi="Arial" w:cs="Arial"/>
          <w:b/>
          <w:bCs/>
          <w:sz w:val="24"/>
          <w:szCs w:val="24"/>
          <w:lang w:val="es-ES"/>
        </w:rPr>
        <w:t xml:space="preserve"> </w:t>
      </w:r>
    </w:p>
    <w:p w14:paraId="461C0CBD" w14:textId="77777777" w:rsidR="00372F0F" w:rsidRPr="00733E90" w:rsidRDefault="00372F0F" w:rsidP="00733E90">
      <w:pPr>
        <w:tabs>
          <w:tab w:val="left" w:pos="4680"/>
        </w:tabs>
        <w:spacing w:after="0" w:line="240" w:lineRule="auto"/>
        <w:rPr>
          <w:rFonts w:ascii="Arial" w:hAnsi="Arial" w:cs="Arial"/>
          <w:b/>
          <w:bCs/>
          <w:sz w:val="24"/>
          <w:szCs w:val="24"/>
          <w:lang w:val="es-ES"/>
        </w:rPr>
      </w:pPr>
    </w:p>
    <w:p w14:paraId="461C0CBE" w14:textId="77777777" w:rsidR="00BF24A3" w:rsidRDefault="005E5D74" w:rsidP="004C5ED4">
      <w:pPr>
        <w:tabs>
          <w:tab w:val="left" w:pos="4680"/>
        </w:tabs>
        <w:spacing w:after="0" w:line="240" w:lineRule="auto"/>
        <w:rPr>
          <w:rFonts w:ascii="Arial" w:hAnsi="Arial" w:cs="Arial"/>
          <w:b/>
          <w:bCs/>
          <w:sz w:val="24"/>
          <w:szCs w:val="24"/>
          <w:lang w:val="es-ES"/>
        </w:rPr>
      </w:pPr>
      <w:r>
        <w:rPr>
          <w:rFonts w:ascii="Arial" w:hAnsi="Arial" w:cs="Arial"/>
          <w:b/>
          <w:bCs/>
          <w:sz w:val="24"/>
          <w:szCs w:val="24"/>
          <w:lang w:val="es-ES"/>
        </w:rPr>
        <w:t>7</w:t>
      </w:r>
      <w:r w:rsidR="00485365" w:rsidRPr="00733E90">
        <w:rPr>
          <w:rFonts w:ascii="Arial" w:hAnsi="Arial" w:cs="Arial"/>
          <w:b/>
          <w:bCs/>
          <w:sz w:val="24"/>
          <w:szCs w:val="24"/>
          <w:lang w:val="es-ES"/>
        </w:rPr>
        <w:t xml:space="preserve">. </w:t>
      </w:r>
      <w:r w:rsidR="00BF24A3" w:rsidRPr="00733E90">
        <w:rPr>
          <w:rFonts w:ascii="Arial" w:hAnsi="Arial" w:cs="Arial"/>
          <w:b/>
          <w:bCs/>
          <w:sz w:val="24"/>
          <w:szCs w:val="24"/>
          <w:lang w:val="es-ES"/>
        </w:rPr>
        <w:t>LECCIONES APRENDIDAS</w:t>
      </w:r>
      <w:r w:rsidR="00485365" w:rsidRPr="00733E90">
        <w:rPr>
          <w:rFonts w:ascii="Arial" w:hAnsi="Arial" w:cs="Arial"/>
          <w:b/>
          <w:bCs/>
          <w:sz w:val="24"/>
          <w:szCs w:val="24"/>
          <w:lang w:val="es-ES"/>
        </w:rPr>
        <w:t xml:space="preserve"> Y OPORTUNIDADES DE MEJORA</w:t>
      </w:r>
      <w:r w:rsidR="00372F0F">
        <w:rPr>
          <w:rFonts w:ascii="Arial" w:hAnsi="Arial" w:cs="Arial"/>
          <w:b/>
          <w:bCs/>
          <w:sz w:val="24"/>
          <w:szCs w:val="24"/>
          <w:lang w:val="es-ES"/>
        </w:rPr>
        <w:t>.</w:t>
      </w:r>
    </w:p>
    <w:p w14:paraId="461C0CBF" w14:textId="77777777" w:rsidR="000131AF" w:rsidRDefault="000131AF" w:rsidP="004C5ED4">
      <w:pPr>
        <w:tabs>
          <w:tab w:val="left" w:pos="4680"/>
        </w:tabs>
        <w:spacing w:after="0" w:line="240" w:lineRule="auto"/>
        <w:rPr>
          <w:rFonts w:ascii="Arial" w:hAnsi="Arial" w:cs="Arial"/>
          <w:b/>
          <w:bCs/>
          <w:sz w:val="24"/>
          <w:szCs w:val="24"/>
          <w:lang w:val="es-ES"/>
        </w:rPr>
      </w:pPr>
    </w:p>
    <w:p w14:paraId="461C0CC0" w14:textId="77777777" w:rsidR="000E482C" w:rsidRDefault="000E482C" w:rsidP="004C5ED4">
      <w:pPr>
        <w:tabs>
          <w:tab w:val="left" w:pos="4680"/>
        </w:tabs>
        <w:spacing w:after="0" w:line="240" w:lineRule="auto"/>
        <w:rPr>
          <w:rFonts w:ascii="Arial" w:hAnsi="Arial" w:cs="Arial"/>
          <w:b/>
          <w:bCs/>
          <w:sz w:val="24"/>
          <w:szCs w:val="24"/>
          <w:lang w:val="es-ES"/>
        </w:rPr>
      </w:pPr>
    </w:p>
    <w:tbl>
      <w:tblPr>
        <w:tblStyle w:val="TableGrid"/>
        <w:tblW w:w="9924" w:type="dxa"/>
        <w:tblInd w:w="-318" w:type="dxa"/>
        <w:tblLook w:val="04A0" w:firstRow="1" w:lastRow="0" w:firstColumn="1" w:lastColumn="0" w:noHBand="0" w:noVBand="1"/>
      </w:tblPr>
      <w:tblGrid>
        <w:gridCol w:w="9924"/>
      </w:tblGrid>
      <w:tr w:rsidR="004C5ED4" w14:paraId="461C0CC8" w14:textId="77777777" w:rsidTr="00240199">
        <w:tc>
          <w:tcPr>
            <w:tcW w:w="9924" w:type="dxa"/>
          </w:tcPr>
          <w:p w14:paraId="461C0CC1" w14:textId="77777777" w:rsidR="004C5ED4" w:rsidRDefault="004C5ED4" w:rsidP="000131AF">
            <w:pPr>
              <w:tabs>
                <w:tab w:val="left" w:pos="4680"/>
              </w:tabs>
              <w:rPr>
                <w:rFonts w:ascii="Arial" w:hAnsi="Arial" w:cs="Arial"/>
                <w:b/>
                <w:bCs/>
                <w:sz w:val="24"/>
                <w:szCs w:val="24"/>
                <w:lang w:val="es-ES"/>
              </w:rPr>
            </w:pPr>
          </w:p>
          <w:p w14:paraId="461C0CC2" w14:textId="77777777" w:rsidR="005D12EC" w:rsidRPr="005D12EC" w:rsidRDefault="005D12EC" w:rsidP="005D12EC">
            <w:pPr>
              <w:tabs>
                <w:tab w:val="left" w:pos="4680"/>
              </w:tabs>
              <w:rPr>
                <w:rFonts w:ascii="Arial" w:hAnsi="Arial" w:cs="Arial"/>
                <w:b/>
                <w:bCs/>
                <w:sz w:val="24"/>
                <w:szCs w:val="24"/>
                <w:lang w:val="es-ES"/>
              </w:rPr>
            </w:pPr>
            <w:r w:rsidRPr="005D12EC">
              <w:rPr>
                <w:rFonts w:ascii="Arial" w:hAnsi="Arial" w:cs="Arial"/>
                <w:b/>
                <w:bCs/>
                <w:sz w:val="24"/>
                <w:szCs w:val="24"/>
                <w:lang w:val="es-ES"/>
              </w:rPr>
              <w:t>Es necesario el involucramiento de un per</w:t>
            </w:r>
            <w:r>
              <w:rPr>
                <w:rFonts w:ascii="Arial" w:hAnsi="Arial" w:cs="Arial"/>
                <w:b/>
                <w:bCs/>
                <w:sz w:val="24"/>
                <w:szCs w:val="24"/>
                <w:lang w:val="es-ES"/>
              </w:rPr>
              <w:t xml:space="preserve">sonal de consultores y técnicos </w:t>
            </w:r>
            <w:r w:rsidRPr="005D12EC">
              <w:rPr>
                <w:rFonts w:ascii="Arial" w:hAnsi="Arial" w:cs="Arial"/>
                <w:b/>
                <w:bCs/>
                <w:sz w:val="24"/>
                <w:szCs w:val="24"/>
                <w:lang w:val="es-ES"/>
              </w:rPr>
              <w:t>conocedores de las instituciones y de los actores y comprometidos con el proceso, que puedan apoyar y llenar el vacío del liderazgo político y técnico a lo interno de las organizaciones socias en la implementación.</w:t>
            </w:r>
          </w:p>
          <w:p w14:paraId="461C0CC3" w14:textId="77777777" w:rsidR="005D12EC" w:rsidRDefault="005D12EC" w:rsidP="005D12EC">
            <w:pPr>
              <w:tabs>
                <w:tab w:val="left" w:pos="4680"/>
              </w:tabs>
              <w:rPr>
                <w:rFonts w:ascii="Arial" w:hAnsi="Arial" w:cs="Arial"/>
                <w:b/>
                <w:bCs/>
                <w:sz w:val="24"/>
                <w:szCs w:val="24"/>
                <w:lang w:val="es-ES"/>
              </w:rPr>
            </w:pPr>
          </w:p>
          <w:p w14:paraId="461C0CC4" w14:textId="77777777" w:rsidR="005D12EC" w:rsidRPr="005D12EC" w:rsidRDefault="005D12EC" w:rsidP="005D12EC">
            <w:pPr>
              <w:tabs>
                <w:tab w:val="left" w:pos="4680"/>
              </w:tabs>
              <w:rPr>
                <w:rFonts w:ascii="Arial" w:hAnsi="Arial" w:cs="Arial"/>
                <w:b/>
                <w:bCs/>
                <w:sz w:val="24"/>
                <w:szCs w:val="24"/>
                <w:lang w:val="es-ES"/>
              </w:rPr>
            </w:pPr>
            <w:r w:rsidRPr="005D12EC">
              <w:rPr>
                <w:rFonts w:ascii="Arial" w:hAnsi="Arial" w:cs="Arial"/>
                <w:b/>
                <w:bCs/>
                <w:sz w:val="24"/>
                <w:szCs w:val="24"/>
                <w:lang w:val="es-ES"/>
              </w:rPr>
              <w:t>Es necesario un mayor empoderamiento desde el inicio a los/as coordinadores/as en los aspectos logísticos-administrativos y operativos de los proyectos, la necesidad de inducción de los procesos administrativos-financieros y los lineamientos del Sistema de Naciones Unidas.</w:t>
            </w:r>
          </w:p>
          <w:p w14:paraId="461C0CC5" w14:textId="77777777" w:rsidR="005D12EC" w:rsidRDefault="005D12EC" w:rsidP="005D12EC">
            <w:pPr>
              <w:tabs>
                <w:tab w:val="left" w:pos="4680"/>
              </w:tabs>
              <w:rPr>
                <w:rFonts w:ascii="Arial" w:hAnsi="Arial" w:cs="Arial"/>
                <w:b/>
                <w:bCs/>
                <w:sz w:val="24"/>
                <w:szCs w:val="24"/>
                <w:lang w:val="es-ES"/>
              </w:rPr>
            </w:pPr>
          </w:p>
          <w:p w14:paraId="461C0CC6" w14:textId="77777777" w:rsidR="004C5ED4" w:rsidRDefault="005D12EC" w:rsidP="000131AF">
            <w:pPr>
              <w:tabs>
                <w:tab w:val="left" w:pos="4680"/>
              </w:tabs>
              <w:rPr>
                <w:rFonts w:ascii="Arial" w:hAnsi="Arial" w:cs="Arial"/>
                <w:b/>
                <w:bCs/>
                <w:sz w:val="24"/>
                <w:szCs w:val="24"/>
                <w:lang w:val="es-ES"/>
              </w:rPr>
            </w:pPr>
            <w:r w:rsidRPr="005D12EC">
              <w:rPr>
                <w:rFonts w:ascii="Arial" w:hAnsi="Arial" w:cs="Arial"/>
                <w:b/>
                <w:bCs/>
                <w:sz w:val="24"/>
                <w:szCs w:val="24"/>
                <w:lang w:val="es-ES"/>
              </w:rPr>
              <w:t>Es necesario coordinar lo establecido en el PRODOC, con los presupuestos y planes. Algunas actividades del presupuesto, no reflejan lo establecido en el Plan Operativo Plurianual y viceversa.</w:t>
            </w:r>
          </w:p>
          <w:p w14:paraId="461C0CC7" w14:textId="77777777" w:rsidR="004C5ED4" w:rsidRDefault="004C5ED4" w:rsidP="000131AF">
            <w:pPr>
              <w:tabs>
                <w:tab w:val="left" w:pos="4680"/>
              </w:tabs>
              <w:rPr>
                <w:rFonts w:ascii="Arial" w:hAnsi="Arial" w:cs="Arial"/>
                <w:b/>
                <w:bCs/>
                <w:sz w:val="24"/>
                <w:szCs w:val="24"/>
                <w:lang w:val="es-ES"/>
              </w:rPr>
            </w:pPr>
          </w:p>
        </w:tc>
      </w:tr>
    </w:tbl>
    <w:p w14:paraId="461C0CC9" w14:textId="77777777" w:rsidR="004C5ED4" w:rsidRDefault="004C5ED4" w:rsidP="00323750">
      <w:pPr>
        <w:tabs>
          <w:tab w:val="left" w:pos="4680"/>
        </w:tabs>
        <w:spacing w:after="0" w:line="240" w:lineRule="auto"/>
        <w:rPr>
          <w:rFonts w:ascii="Arial" w:hAnsi="Arial" w:cs="Arial"/>
          <w:b/>
          <w:bCs/>
          <w:caps/>
          <w:sz w:val="24"/>
          <w:szCs w:val="24"/>
          <w:lang w:val="es-ES"/>
        </w:rPr>
      </w:pPr>
    </w:p>
    <w:p w14:paraId="461C0CCA" w14:textId="77777777" w:rsidR="00372F0F" w:rsidRDefault="00372F0F" w:rsidP="00323750">
      <w:pPr>
        <w:tabs>
          <w:tab w:val="left" w:pos="4680"/>
        </w:tabs>
        <w:spacing w:after="0" w:line="240" w:lineRule="auto"/>
        <w:rPr>
          <w:rFonts w:ascii="Arial" w:hAnsi="Arial" w:cs="Arial"/>
          <w:b/>
          <w:bCs/>
          <w:caps/>
          <w:sz w:val="24"/>
          <w:szCs w:val="24"/>
          <w:lang w:val="es-ES"/>
        </w:rPr>
      </w:pPr>
    </w:p>
    <w:p w14:paraId="461C0CCB" w14:textId="77777777" w:rsidR="005E5D74" w:rsidRDefault="005E5D74" w:rsidP="00323750">
      <w:pPr>
        <w:tabs>
          <w:tab w:val="left" w:pos="4680"/>
        </w:tabs>
        <w:spacing w:after="0" w:line="240" w:lineRule="auto"/>
        <w:rPr>
          <w:rFonts w:ascii="Arial" w:hAnsi="Arial" w:cs="Arial"/>
          <w:b/>
          <w:bCs/>
          <w:caps/>
          <w:sz w:val="24"/>
          <w:szCs w:val="24"/>
          <w:lang w:val="es-ES"/>
        </w:rPr>
      </w:pPr>
    </w:p>
    <w:p w14:paraId="461C0CCC" w14:textId="77777777" w:rsidR="00323750" w:rsidRDefault="005E5D74" w:rsidP="00323750">
      <w:pPr>
        <w:tabs>
          <w:tab w:val="left" w:pos="4680"/>
        </w:tabs>
        <w:spacing w:after="0" w:line="240" w:lineRule="auto"/>
        <w:rPr>
          <w:rFonts w:ascii="Arial" w:hAnsi="Arial" w:cs="Arial"/>
          <w:b/>
          <w:bCs/>
          <w:caps/>
          <w:sz w:val="24"/>
          <w:szCs w:val="24"/>
          <w:lang w:val="es-ES"/>
        </w:rPr>
      </w:pPr>
      <w:r>
        <w:rPr>
          <w:rFonts w:ascii="Arial" w:hAnsi="Arial" w:cs="Arial"/>
          <w:b/>
          <w:bCs/>
          <w:caps/>
          <w:sz w:val="24"/>
          <w:szCs w:val="24"/>
          <w:lang w:val="es-ES"/>
        </w:rPr>
        <w:t>8</w:t>
      </w:r>
      <w:r w:rsidR="00323750" w:rsidRPr="00733E90">
        <w:rPr>
          <w:rFonts w:ascii="Arial" w:hAnsi="Arial" w:cs="Arial"/>
          <w:b/>
          <w:bCs/>
          <w:caps/>
          <w:sz w:val="24"/>
          <w:szCs w:val="24"/>
          <w:lang w:val="es-ES"/>
        </w:rPr>
        <w:t>. Información Financiera del Proyecto</w:t>
      </w:r>
      <w:r w:rsidR="00372F0F">
        <w:rPr>
          <w:rFonts w:ascii="Arial" w:hAnsi="Arial" w:cs="Arial"/>
          <w:b/>
          <w:bCs/>
          <w:caps/>
          <w:sz w:val="24"/>
          <w:szCs w:val="24"/>
          <w:lang w:val="es-ES"/>
        </w:rPr>
        <w:t>.</w:t>
      </w:r>
    </w:p>
    <w:p w14:paraId="461C0CCD" w14:textId="77777777" w:rsidR="00323750" w:rsidRDefault="000E482C" w:rsidP="000E482C">
      <w:pPr>
        <w:tabs>
          <w:tab w:val="left" w:pos="6375"/>
        </w:tabs>
        <w:spacing w:after="0" w:line="240" w:lineRule="auto"/>
        <w:rPr>
          <w:rFonts w:ascii="Arial" w:hAnsi="Arial" w:cs="Arial"/>
          <w:b/>
          <w:bCs/>
          <w:caps/>
          <w:sz w:val="24"/>
          <w:szCs w:val="24"/>
          <w:lang w:val="es-ES"/>
        </w:rPr>
      </w:pPr>
      <w:r>
        <w:rPr>
          <w:rFonts w:ascii="Arial" w:hAnsi="Arial" w:cs="Arial"/>
          <w:b/>
          <w:bCs/>
          <w:caps/>
          <w:sz w:val="24"/>
          <w:szCs w:val="24"/>
          <w:lang w:val="es-ES"/>
        </w:rPr>
        <w:tab/>
      </w:r>
    </w:p>
    <w:p w14:paraId="461C0CCE" w14:textId="77777777" w:rsidR="000E482C" w:rsidRPr="00733E90" w:rsidRDefault="000E482C" w:rsidP="000E482C">
      <w:pPr>
        <w:tabs>
          <w:tab w:val="left" w:pos="6375"/>
        </w:tabs>
        <w:spacing w:after="0" w:line="240" w:lineRule="auto"/>
        <w:rPr>
          <w:rFonts w:ascii="Arial" w:hAnsi="Arial" w:cs="Arial"/>
          <w:b/>
          <w:bCs/>
          <w:caps/>
          <w:sz w:val="24"/>
          <w:szCs w:val="24"/>
          <w:lang w:val="es-ES"/>
        </w:rPr>
      </w:pPr>
    </w:p>
    <w:tbl>
      <w:tblPr>
        <w:tblStyle w:val="TableGrid"/>
        <w:tblW w:w="9924" w:type="dxa"/>
        <w:tblInd w:w="-318" w:type="dxa"/>
        <w:tblLook w:val="04A0" w:firstRow="1" w:lastRow="0" w:firstColumn="1" w:lastColumn="0" w:noHBand="0" w:noVBand="1"/>
      </w:tblPr>
      <w:tblGrid>
        <w:gridCol w:w="4962"/>
        <w:gridCol w:w="2127"/>
        <w:gridCol w:w="1417"/>
        <w:gridCol w:w="1418"/>
      </w:tblGrid>
      <w:tr w:rsidR="00323750" w:rsidRPr="00867B3D" w14:paraId="461C0CD3" w14:textId="77777777" w:rsidTr="00240199">
        <w:tc>
          <w:tcPr>
            <w:tcW w:w="4962" w:type="dxa"/>
            <w:shd w:val="clear" w:color="auto" w:fill="D9D9D9" w:themeFill="background1" w:themeFillShade="D9"/>
            <w:vAlign w:val="center"/>
          </w:tcPr>
          <w:p w14:paraId="461C0CCF" w14:textId="77777777" w:rsidR="00323750" w:rsidRPr="00240199" w:rsidRDefault="00323750" w:rsidP="00680D27">
            <w:pPr>
              <w:tabs>
                <w:tab w:val="left" w:pos="4680"/>
              </w:tabs>
              <w:jc w:val="center"/>
              <w:rPr>
                <w:rFonts w:ascii="Arial" w:hAnsi="Arial" w:cs="Arial"/>
                <w:b/>
                <w:bCs/>
                <w:szCs w:val="24"/>
                <w:lang w:val="en-US"/>
              </w:rPr>
            </w:pPr>
            <w:r w:rsidRPr="00240199">
              <w:rPr>
                <w:rFonts w:ascii="Arial" w:hAnsi="Arial" w:cs="Arial"/>
                <w:b/>
                <w:bCs/>
                <w:szCs w:val="24"/>
                <w:lang w:val="en-US"/>
              </w:rPr>
              <w:t>PRODUCTO</w:t>
            </w:r>
            <w:r w:rsidR="00023E7A" w:rsidRPr="00240199">
              <w:rPr>
                <w:rFonts w:ascii="Arial" w:hAnsi="Arial" w:cs="Arial"/>
                <w:b/>
                <w:bCs/>
                <w:szCs w:val="24"/>
                <w:lang w:val="en-US"/>
              </w:rPr>
              <w:t xml:space="preserve"> (Project ID del ATLAS)</w:t>
            </w:r>
          </w:p>
        </w:tc>
        <w:tc>
          <w:tcPr>
            <w:tcW w:w="2127" w:type="dxa"/>
            <w:shd w:val="clear" w:color="auto" w:fill="D9D9D9" w:themeFill="background1" w:themeFillShade="D9"/>
            <w:vAlign w:val="center"/>
          </w:tcPr>
          <w:p w14:paraId="461C0CD0" w14:textId="77777777" w:rsidR="00323750" w:rsidRPr="00240199" w:rsidRDefault="00323750" w:rsidP="00680D27">
            <w:pPr>
              <w:tabs>
                <w:tab w:val="left" w:pos="4680"/>
              </w:tabs>
              <w:jc w:val="center"/>
              <w:rPr>
                <w:rFonts w:ascii="Arial" w:hAnsi="Arial" w:cs="Arial"/>
                <w:b/>
                <w:bCs/>
                <w:szCs w:val="24"/>
                <w:lang w:val="es-ES"/>
              </w:rPr>
            </w:pPr>
            <w:r w:rsidRPr="00240199">
              <w:rPr>
                <w:rFonts w:ascii="Arial" w:hAnsi="Arial" w:cs="Arial"/>
                <w:b/>
                <w:bCs/>
                <w:szCs w:val="24"/>
                <w:lang w:val="es-ES"/>
              </w:rPr>
              <w:t>Monto Total Aprobado para el año</w:t>
            </w:r>
          </w:p>
        </w:tc>
        <w:tc>
          <w:tcPr>
            <w:tcW w:w="1417" w:type="dxa"/>
            <w:shd w:val="clear" w:color="auto" w:fill="D9D9D9" w:themeFill="background1" w:themeFillShade="D9"/>
            <w:vAlign w:val="center"/>
          </w:tcPr>
          <w:p w14:paraId="461C0CD1" w14:textId="77777777" w:rsidR="00323750" w:rsidRPr="00867B3D" w:rsidRDefault="00323750" w:rsidP="00323750">
            <w:pPr>
              <w:tabs>
                <w:tab w:val="left" w:pos="4680"/>
              </w:tabs>
              <w:jc w:val="center"/>
              <w:rPr>
                <w:rFonts w:ascii="Arial" w:hAnsi="Arial" w:cs="Arial"/>
                <w:b/>
                <w:bCs/>
                <w:szCs w:val="24"/>
                <w:lang w:val="es-ES"/>
              </w:rPr>
            </w:pPr>
            <w:r w:rsidRPr="00867B3D">
              <w:rPr>
                <w:rFonts w:ascii="Arial" w:hAnsi="Arial" w:cs="Arial"/>
                <w:b/>
                <w:bCs/>
                <w:szCs w:val="24"/>
                <w:lang w:val="es-ES"/>
              </w:rPr>
              <w:t>Gasto en el año del  informe</w:t>
            </w:r>
          </w:p>
        </w:tc>
        <w:tc>
          <w:tcPr>
            <w:tcW w:w="1418" w:type="dxa"/>
            <w:shd w:val="clear" w:color="auto" w:fill="D9D9D9" w:themeFill="background1" w:themeFillShade="D9"/>
            <w:vAlign w:val="center"/>
          </w:tcPr>
          <w:p w14:paraId="461C0CD2" w14:textId="77777777" w:rsidR="00323750" w:rsidRPr="00867B3D" w:rsidRDefault="00323750" w:rsidP="00680D27">
            <w:pPr>
              <w:tabs>
                <w:tab w:val="left" w:pos="4680"/>
              </w:tabs>
              <w:jc w:val="center"/>
              <w:rPr>
                <w:rFonts w:ascii="Arial" w:hAnsi="Arial" w:cs="Arial"/>
                <w:b/>
                <w:bCs/>
                <w:szCs w:val="24"/>
                <w:lang w:val="es-ES"/>
              </w:rPr>
            </w:pPr>
            <w:r w:rsidRPr="00867B3D">
              <w:rPr>
                <w:rFonts w:ascii="Arial" w:hAnsi="Arial" w:cs="Arial"/>
                <w:b/>
                <w:bCs/>
                <w:szCs w:val="24"/>
                <w:lang w:val="es-ES"/>
              </w:rPr>
              <w:t>% de ejecución</w:t>
            </w:r>
          </w:p>
        </w:tc>
      </w:tr>
      <w:tr w:rsidR="00323750" w:rsidRPr="00867B3D" w14:paraId="461C0CD8" w14:textId="77777777" w:rsidTr="00240199">
        <w:tc>
          <w:tcPr>
            <w:tcW w:w="4962" w:type="dxa"/>
          </w:tcPr>
          <w:p w14:paraId="461C0CD4" w14:textId="77777777" w:rsidR="00323750" w:rsidRPr="00323750" w:rsidRDefault="00323750" w:rsidP="00680D27">
            <w:pPr>
              <w:tabs>
                <w:tab w:val="left" w:pos="4680"/>
              </w:tabs>
              <w:rPr>
                <w:rFonts w:ascii="Arial" w:hAnsi="Arial" w:cs="Arial"/>
                <w:b/>
                <w:bCs/>
                <w:sz w:val="24"/>
                <w:szCs w:val="24"/>
                <w:lang w:val="es-ES"/>
              </w:rPr>
            </w:pPr>
            <w:r>
              <w:rPr>
                <w:rFonts w:ascii="Arial" w:hAnsi="Arial" w:cs="Arial"/>
                <w:b/>
                <w:bCs/>
                <w:sz w:val="24"/>
                <w:szCs w:val="24"/>
                <w:lang w:val="es-ES"/>
              </w:rPr>
              <w:t>1.</w:t>
            </w:r>
            <w:r w:rsidR="00651AF0">
              <w:rPr>
                <w:rFonts w:ascii="Arial" w:hAnsi="Arial" w:cs="Arial"/>
                <w:b/>
                <w:bCs/>
                <w:sz w:val="24"/>
                <w:szCs w:val="24"/>
                <w:lang w:val="es-ES"/>
              </w:rPr>
              <w:t xml:space="preserve"> </w:t>
            </w:r>
            <w:r w:rsidR="00651AF0" w:rsidRPr="00651AF0">
              <w:rPr>
                <w:rFonts w:ascii="Arial" w:hAnsi="Arial" w:cs="Arial"/>
                <w:b/>
                <w:bCs/>
                <w:sz w:val="24"/>
                <w:szCs w:val="24"/>
                <w:lang w:val="es-ES"/>
              </w:rPr>
              <w:t>Informe de inventario GEI</w:t>
            </w:r>
          </w:p>
        </w:tc>
        <w:tc>
          <w:tcPr>
            <w:tcW w:w="2127" w:type="dxa"/>
          </w:tcPr>
          <w:p w14:paraId="461C0CD5" w14:textId="77777777" w:rsidR="00323750" w:rsidRPr="00733E90" w:rsidRDefault="00764F38" w:rsidP="00764F38">
            <w:pPr>
              <w:tabs>
                <w:tab w:val="left" w:pos="4680"/>
              </w:tabs>
              <w:jc w:val="right"/>
              <w:rPr>
                <w:rFonts w:ascii="Arial" w:hAnsi="Arial" w:cs="Arial"/>
                <w:b/>
                <w:bCs/>
                <w:sz w:val="24"/>
                <w:szCs w:val="24"/>
                <w:highlight w:val="yellow"/>
                <w:lang w:val="es-ES"/>
              </w:rPr>
            </w:pPr>
            <w:r w:rsidRPr="00764F38">
              <w:rPr>
                <w:rFonts w:ascii="Arial" w:hAnsi="Arial" w:cs="Arial"/>
                <w:b/>
                <w:bCs/>
                <w:sz w:val="24"/>
                <w:szCs w:val="24"/>
                <w:lang w:val="es-ES"/>
              </w:rPr>
              <w:t>59,000</w:t>
            </w:r>
          </w:p>
        </w:tc>
        <w:tc>
          <w:tcPr>
            <w:tcW w:w="1417" w:type="dxa"/>
          </w:tcPr>
          <w:p w14:paraId="461C0CD6" w14:textId="77777777" w:rsidR="00323750"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40,821.65</w:t>
            </w:r>
          </w:p>
        </w:tc>
        <w:tc>
          <w:tcPr>
            <w:tcW w:w="1418" w:type="dxa"/>
          </w:tcPr>
          <w:p w14:paraId="461C0CD7" w14:textId="77777777" w:rsidR="00323750"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69.2%</w:t>
            </w:r>
          </w:p>
        </w:tc>
      </w:tr>
      <w:tr w:rsidR="00323750" w:rsidRPr="00867B3D" w14:paraId="461C0CDD" w14:textId="77777777" w:rsidTr="00240199">
        <w:tc>
          <w:tcPr>
            <w:tcW w:w="4962" w:type="dxa"/>
          </w:tcPr>
          <w:p w14:paraId="461C0CD9" w14:textId="77777777" w:rsidR="00323750" w:rsidRPr="00323750" w:rsidRDefault="00323750" w:rsidP="00680D27">
            <w:pPr>
              <w:tabs>
                <w:tab w:val="left" w:pos="4680"/>
              </w:tabs>
              <w:rPr>
                <w:rFonts w:ascii="Arial" w:hAnsi="Arial" w:cs="Arial"/>
                <w:b/>
                <w:bCs/>
                <w:sz w:val="24"/>
                <w:szCs w:val="24"/>
                <w:lang w:val="es-ES"/>
              </w:rPr>
            </w:pPr>
            <w:r w:rsidRPr="00323750">
              <w:rPr>
                <w:rFonts w:ascii="Arial" w:hAnsi="Arial" w:cs="Arial"/>
                <w:b/>
                <w:bCs/>
                <w:sz w:val="24"/>
                <w:szCs w:val="24"/>
                <w:lang w:val="es-ES"/>
              </w:rPr>
              <w:t>2.</w:t>
            </w:r>
            <w:r w:rsidR="00092562">
              <w:rPr>
                <w:rFonts w:ascii="Arial" w:hAnsi="Arial" w:cs="Arial"/>
                <w:b/>
                <w:bCs/>
                <w:sz w:val="24"/>
                <w:szCs w:val="24"/>
                <w:lang w:val="es-ES"/>
              </w:rPr>
              <w:t xml:space="preserve"> </w:t>
            </w:r>
            <w:r w:rsidR="00092562" w:rsidRPr="00092562">
              <w:rPr>
                <w:rFonts w:ascii="Arial" w:hAnsi="Arial" w:cs="Arial"/>
                <w:b/>
                <w:bCs/>
                <w:sz w:val="24"/>
                <w:szCs w:val="24"/>
                <w:lang w:val="es-ES"/>
              </w:rPr>
              <w:t>Análisis de la Mitigación y MRV</w:t>
            </w:r>
          </w:p>
        </w:tc>
        <w:tc>
          <w:tcPr>
            <w:tcW w:w="2127" w:type="dxa"/>
          </w:tcPr>
          <w:p w14:paraId="461C0CDA" w14:textId="77777777" w:rsidR="00323750" w:rsidRPr="00733E90" w:rsidRDefault="00764F38" w:rsidP="00764F38">
            <w:pPr>
              <w:tabs>
                <w:tab w:val="left" w:pos="4680"/>
              </w:tabs>
              <w:jc w:val="right"/>
              <w:rPr>
                <w:rFonts w:ascii="Arial" w:hAnsi="Arial" w:cs="Arial"/>
                <w:b/>
                <w:bCs/>
                <w:sz w:val="24"/>
                <w:szCs w:val="24"/>
                <w:highlight w:val="yellow"/>
                <w:lang w:val="es-ES"/>
              </w:rPr>
            </w:pPr>
            <w:r w:rsidRPr="00764F38">
              <w:rPr>
                <w:rFonts w:ascii="Arial" w:hAnsi="Arial" w:cs="Arial"/>
                <w:b/>
                <w:bCs/>
                <w:sz w:val="24"/>
                <w:szCs w:val="24"/>
                <w:lang w:val="es-ES"/>
              </w:rPr>
              <w:t>84,000</w:t>
            </w:r>
          </w:p>
        </w:tc>
        <w:tc>
          <w:tcPr>
            <w:tcW w:w="1417" w:type="dxa"/>
          </w:tcPr>
          <w:p w14:paraId="461C0CDB" w14:textId="77777777" w:rsidR="00323750"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0</w:t>
            </w:r>
          </w:p>
        </w:tc>
        <w:tc>
          <w:tcPr>
            <w:tcW w:w="1418" w:type="dxa"/>
          </w:tcPr>
          <w:p w14:paraId="461C0CDC" w14:textId="77777777" w:rsidR="00323750"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0%</w:t>
            </w:r>
          </w:p>
        </w:tc>
      </w:tr>
      <w:tr w:rsidR="00787333" w:rsidRPr="00867B3D" w14:paraId="461C0CE2" w14:textId="77777777" w:rsidTr="00240199">
        <w:tc>
          <w:tcPr>
            <w:tcW w:w="4962" w:type="dxa"/>
          </w:tcPr>
          <w:p w14:paraId="461C0CDE" w14:textId="77777777" w:rsidR="00787333" w:rsidRPr="00323750" w:rsidRDefault="00787333" w:rsidP="006D0796">
            <w:pPr>
              <w:tabs>
                <w:tab w:val="left" w:pos="4680"/>
              </w:tabs>
              <w:rPr>
                <w:rFonts w:ascii="Arial" w:hAnsi="Arial" w:cs="Arial"/>
                <w:b/>
                <w:bCs/>
                <w:sz w:val="24"/>
                <w:szCs w:val="24"/>
                <w:lang w:val="es-ES"/>
              </w:rPr>
            </w:pPr>
            <w:r>
              <w:rPr>
                <w:rFonts w:ascii="Arial" w:hAnsi="Arial" w:cs="Arial"/>
                <w:b/>
                <w:bCs/>
                <w:sz w:val="24"/>
                <w:szCs w:val="24"/>
                <w:lang w:val="es-ES"/>
              </w:rPr>
              <w:t>3.</w:t>
            </w:r>
            <w:r w:rsidR="006D0796">
              <w:t xml:space="preserve"> </w:t>
            </w:r>
            <w:r w:rsidR="006D0796" w:rsidRPr="006D0796">
              <w:rPr>
                <w:rFonts w:ascii="Arial" w:hAnsi="Arial" w:cs="Arial"/>
                <w:b/>
                <w:bCs/>
                <w:sz w:val="24"/>
                <w:szCs w:val="24"/>
                <w:lang w:val="es-ES"/>
              </w:rPr>
              <w:t>Arreglos institucionales</w:t>
            </w:r>
            <w:r w:rsidR="006D0796">
              <w:rPr>
                <w:rFonts w:ascii="Arial" w:hAnsi="Arial" w:cs="Arial"/>
                <w:b/>
                <w:bCs/>
                <w:sz w:val="24"/>
                <w:szCs w:val="24"/>
                <w:lang w:val="es-ES"/>
              </w:rPr>
              <w:t xml:space="preserve"> y </w:t>
            </w:r>
            <w:r w:rsidR="006D0796" w:rsidRPr="006D0796">
              <w:rPr>
                <w:rFonts w:ascii="Arial" w:hAnsi="Arial" w:cs="Arial"/>
                <w:b/>
                <w:bCs/>
                <w:sz w:val="24"/>
                <w:szCs w:val="24"/>
                <w:lang w:val="es-ES"/>
              </w:rPr>
              <w:t xml:space="preserve">circunstancias nacionales para el </w:t>
            </w:r>
            <w:proofErr w:type="spellStart"/>
            <w:r w:rsidR="006D0796" w:rsidRPr="006D0796">
              <w:rPr>
                <w:rFonts w:ascii="Arial" w:hAnsi="Arial" w:cs="Arial"/>
                <w:b/>
                <w:bCs/>
                <w:sz w:val="24"/>
                <w:szCs w:val="24"/>
                <w:lang w:val="es-ES"/>
              </w:rPr>
              <w:t>fBUR</w:t>
            </w:r>
            <w:proofErr w:type="spellEnd"/>
            <w:r w:rsidR="006D0796" w:rsidRPr="006D0796">
              <w:rPr>
                <w:rFonts w:ascii="Arial" w:hAnsi="Arial" w:cs="Arial"/>
                <w:b/>
                <w:bCs/>
                <w:sz w:val="24"/>
                <w:szCs w:val="24"/>
                <w:lang w:val="es-ES"/>
              </w:rPr>
              <w:t xml:space="preserve"> y otra información</w:t>
            </w:r>
          </w:p>
        </w:tc>
        <w:tc>
          <w:tcPr>
            <w:tcW w:w="2127" w:type="dxa"/>
          </w:tcPr>
          <w:p w14:paraId="461C0CDF" w14:textId="77777777" w:rsidR="00787333" w:rsidRPr="00733E90" w:rsidRDefault="00764F38" w:rsidP="00764F38">
            <w:pPr>
              <w:tabs>
                <w:tab w:val="left" w:pos="4680"/>
              </w:tabs>
              <w:jc w:val="right"/>
              <w:rPr>
                <w:rFonts w:ascii="Arial" w:hAnsi="Arial" w:cs="Arial"/>
                <w:b/>
                <w:bCs/>
                <w:sz w:val="24"/>
                <w:szCs w:val="24"/>
                <w:highlight w:val="yellow"/>
                <w:lang w:val="es-ES"/>
              </w:rPr>
            </w:pPr>
            <w:r w:rsidRPr="00764F38">
              <w:rPr>
                <w:rFonts w:ascii="Arial" w:hAnsi="Arial" w:cs="Arial"/>
                <w:b/>
                <w:bCs/>
                <w:sz w:val="24"/>
                <w:szCs w:val="24"/>
                <w:lang w:val="es-ES"/>
              </w:rPr>
              <w:t>37,000</w:t>
            </w:r>
          </w:p>
        </w:tc>
        <w:tc>
          <w:tcPr>
            <w:tcW w:w="1417" w:type="dxa"/>
          </w:tcPr>
          <w:p w14:paraId="461C0CE0" w14:textId="77777777" w:rsidR="00787333"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0</w:t>
            </w:r>
          </w:p>
        </w:tc>
        <w:tc>
          <w:tcPr>
            <w:tcW w:w="1418" w:type="dxa"/>
          </w:tcPr>
          <w:p w14:paraId="461C0CE1" w14:textId="77777777" w:rsidR="00787333"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0%</w:t>
            </w:r>
          </w:p>
        </w:tc>
      </w:tr>
      <w:tr w:rsidR="00323750" w:rsidRPr="00867B3D" w14:paraId="461C0CE7" w14:textId="77777777" w:rsidTr="00240199">
        <w:tc>
          <w:tcPr>
            <w:tcW w:w="4962" w:type="dxa"/>
          </w:tcPr>
          <w:p w14:paraId="461C0CE3" w14:textId="77777777" w:rsidR="00323750" w:rsidRPr="00323750" w:rsidRDefault="00787333" w:rsidP="00680D27">
            <w:pPr>
              <w:tabs>
                <w:tab w:val="left" w:pos="4680"/>
              </w:tabs>
              <w:rPr>
                <w:rFonts w:ascii="Arial" w:hAnsi="Arial" w:cs="Arial"/>
                <w:b/>
                <w:bCs/>
                <w:sz w:val="24"/>
                <w:szCs w:val="24"/>
                <w:lang w:val="es-ES"/>
              </w:rPr>
            </w:pPr>
            <w:r>
              <w:rPr>
                <w:rFonts w:ascii="Arial" w:hAnsi="Arial" w:cs="Arial"/>
                <w:b/>
                <w:bCs/>
                <w:sz w:val="24"/>
                <w:szCs w:val="24"/>
                <w:lang w:val="es-ES"/>
              </w:rPr>
              <w:t>4</w:t>
            </w:r>
            <w:r w:rsidR="00323750" w:rsidRPr="00323750">
              <w:rPr>
                <w:rFonts w:ascii="Arial" w:hAnsi="Arial" w:cs="Arial"/>
                <w:b/>
                <w:bCs/>
                <w:sz w:val="24"/>
                <w:szCs w:val="24"/>
                <w:lang w:val="es-ES"/>
              </w:rPr>
              <w:t>.</w:t>
            </w:r>
            <w:r w:rsidR="00651AF0">
              <w:rPr>
                <w:rFonts w:ascii="Arial" w:hAnsi="Arial" w:cs="Arial"/>
                <w:b/>
                <w:bCs/>
                <w:sz w:val="24"/>
                <w:szCs w:val="24"/>
                <w:lang w:val="es-ES"/>
              </w:rPr>
              <w:t xml:space="preserve"> </w:t>
            </w:r>
            <w:r w:rsidR="00651AF0" w:rsidRPr="00651AF0">
              <w:rPr>
                <w:rFonts w:ascii="Arial" w:hAnsi="Arial" w:cs="Arial"/>
                <w:b/>
                <w:bCs/>
                <w:sz w:val="24"/>
                <w:szCs w:val="24"/>
                <w:lang w:val="es-ES"/>
              </w:rPr>
              <w:t>Monitoreo,  Aprendizaje y Evaluación</w:t>
            </w:r>
          </w:p>
        </w:tc>
        <w:tc>
          <w:tcPr>
            <w:tcW w:w="2127" w:type="dxa"/>
          </w:tcPr>
          <w:p w14:paraId="461C0CE4" w14:textId="77777777" w:rsidR="00323750" w:rsidRPr="00733E90" w:rsidRDefault="00764F38" w:rsidP="00764F38">
            <w:pPr>
              <w:tabs>
                <w:tab w:val="left" w:pos="4680"/>
              </w:tabs>
              <w:jc w:val="right"/>
              <w:rPr>
                <w:rFonts w:ascii="Arial" w:hAnsi="Arial" w:cs="Arial"/>
                <w:b/>
                <w:bCs/>
                <w:sz w:val="24"/>
                <w:szCs w:val="24"/>
                <w:highlight w:val="yellow"/>
                <w:lang w:val="es-ES"/>
              </w:rPr>
            </w:pPr>
            <w:r w:rsidRPr="00764F38">
              <w:rPr>
                <w:rFonts w:ascii="Arial" w:hAnsi="Arial" w:cs="Arial"/>
                <w:b/>
                <w:bCs/>
                <w:sz w:val="24"/>
                <w:szCs w:val="24"/>
                <w:lang w:val="es-ES"/>
              </w:rPr>
              <w:t>34,788</w:t>
            </w:r>
          </w:p>
        </w:tc>
        <w:tc>
          <w:tcPr>
            <w:tcW w:w="1417" w:type="dxa"/>
          </w:tcPr>
          <w:p w14:paraId="461C0CE5" w14:textId="77777777" w:rsidR="00323750"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32,350.87</w:t>
            </w:r>
          </w:p>
        </w:tc>
        <w:tc>
          <w:tcPr>
            <w:tcW w:w="1418" w:type="dxa"/>
          </w:tcPr>
          <w:p w14:paraId="461C0CE6" w14:textId="77777777" w:rsidR="00323750" w:rsidRPr="00867B3D" w:rsidRDefault="00C31478" w:rsidP="00C31478">
            <w:pPr>
              <w:tabs>
                <w:tab w:val="left" w:pos="4680"/>
              </w:tabs>
              <w:jc w:val="right"/>
              <w:rPr>
                <w:rFonts w:ascii="Arial" w:hAnsi="Arial" w:cs="Arial"/>
                <w:b/>
                <w:bCs/>
                <w:sz w:val="24"/>
                <w:szCs w:val="24"/>
                <w:lang w:val="es-ES"/>
              </w:rPr>
            </w:pPr>
            <w:r w:rsidRPr="00867B3D">
              <w:rPr>
                <w:rFonts w:ascii="Arial" w:hAnsi="Arial" w:cs="Arial"/>
                <w:b/>
                <w:bCs/>
                <w:sz w:val="24"/>
                <w:szCs w:val="24"/>
                <w:lang w:val="es-ES"/>
              </w:rPr>
              <w:t>93.0%</w:t>
            </w:r>
          </w:p>
        </w:tc>
      </w:tr>
      <w:tr w:rsidR="00323750" w:rsidRPr="00867B3D" w14:paraId="461C0CEC" w14:textId="77777777" w:rsidTr="00240199">
        <w:trPr>
          <w:trHeight w:val="397"/>
        </w:trPr>
        <w:tc>
          <w:tcPr>
            <w:tcW w:w="4962" w:type="dxa"/>
            <w:shd w:val="clear" w:color="auto" w:fill="D9D9D9" w:themeFill="background1" w:themeFillShade="D9"/>
            <w:vAlign w:val="center"/>
          </w:tcPr>
          <w:p w14:paraId="461C0CE8" w14:textId="77777777" w:rsidR="00323750" w:rsidRPr="00733E90" w:rsidRDefault="00323750" w:rsidP="00323750">
            <w:pPr>
              <w:tabs>
                <w:tab w:val="left" w:pos="4680"/>
              </w:tabs>
              <w:jc w:val="center"/>
              <w:rPr>
                <w:rFonts w:ascii="Arial" w:hAnsi="Arial" w:cs="Arial"/>
                <w:b/>
                <w:bCs/>
                <w:sz w:val="24"/>
                <w:szCs w:val="24"/>
                <w:lang w:val="es-ES"/>
              </w:rPr>
            </w:pPr>
            <w:r w:rsidRPr="00733E90">
              <w:rPr>
                <w:rFonts w:ascii="Arial" w:hAnsi="Arial" w:cs="Arial"/>
                <w:b/>
                <w:bCs/>
                <w:sz w:val="24"/>
                <w:szCs w:val="24"/>
                <w:lang w:val="es-ES"/>
              </w:rPr>
              <w:t>Total</w:t>
            </w:r>
            <w:r>
              <w:rPr>
                <w:rFonts w:ascii="Arial" w:hAnsi="Arial" w:cs="Arial"/>
                <w:b/>
                <w:bCs/>
                <w:sz w:val="24"/>
                <w:szCs w:val="24"/>
                <w:lang w:val="es-ES"/>
              </w:rPr>
              <w:t xml:space="preserve"> Proyecto</w:t>
            </w:r>
            <w:r w:rsidR="00023E7A">
              <w:rPr>
                <w:rFonts w:ascii="Arial" w:hAnsi="Arial" w:cs="Arial"/>
                <w:b/>
                <w:bCs/>
                <w:sz w:val="24"/>
                <w:szCs w:val="24"/>
                <w:lang w:val="es-ES"/>
              </w:rPr>
              <w:t xml:space="preserve"> (del año)</w:t>
            </w:r>
          </w:p>
        </w:tc>
        <w:tc>
          <w:tcPr>
            <w:tcW w:w="2127" w:type="dxa"/>
            <w:shd w:val="clear" w:color="auto" w:fill="D9D9D9" w:themeFill="background1" w:themeFillShade="D9"/>
          </w:tcPr>
          <w:p w14:paraId="461C0CE9" w14:textId="77777777" w:rsidR="00323750" w:rsidRPr="00733E90" w:rsidRDefault="00651AF0" w:rsidP="00764F38">
            <w:pPr>
              <w:tabs>
                <w:tab w:val="left" w:pos="4680"/>
              </w:tabs>
              <w:jc w:val="right"/>
              <w:rPr>
                <w:rFonts w:ascii="Arial" w:hAnsi="Arial" w:cs="Arial"/>
                <w:b/>
                <w:bCs/>
                <w:sz w:val="24"/>
                <w:szCs w:val="24"/>
                <w:highlight w:val="yellow"/>
                <w:lang w:val="es-ES"/>
              </w:rPr>
            </w:pPr>
            <w:r w:rsidRPr="00651AF0">
              <w:rPr>
                <w:rFonts w:ascii="Arial" w:hAnsi="Arial" w:cs="Arial"/>
                <w:b/>
                <w:bCs/>
                <w:sz w:val="24"/>
                <w:szCs w:val="24"/>
                <w:lang w:val="es-ES"/>
              </w:rPr>
              <w:t>214,788.00</w:t>
            </w:r>
          </w:p>
        </w:tc>
        <w:tc>
          <w:tcPr>
            <w:tcW w:w="1417" w:type="dxa"/>
            <w:shd w:val="clear" w:color="auto" w:fill="D9D9D9" w:themeFill="background1" w:themeFillShade="D9"/>
          </w:tcPr>
          <w:p w14:paraId="461C0CEA" w14:textId="77777777" w:rsidR="00323750" w:rsidRPr="00867B3D" w:rsidRDefault="00323750" w:rsidP="00C31478">
            <w:pPr>
              <w:tabs>
                <w:tab w:val="left" w:pos="4680"/>
              </w:tabs>
              <w:jc w:val="right"/>
              <w:rPr>
                <w:rFonts w:ascii="Arial" w:hAnsi="Arial" w:cs="Arial"/>
                <w:b/>
                <w:bCs/>
                <w:sz w:val="24"/>
                <w:szCs w:val="24"/>
                <w:lang w:val="es-ES"/>
              </w:rPr>
            </w:pPr>
          </w:p>
        </w:tc>
        <w:tc>
          <w:tcPr>
            <w:tcW w:w="1418" w:type="dxa"/>
            <w:shd w:val="clear" w:color="auto" w:fill="D9D9D9" w:themeFill="background1" w:themeFillShade="D9"/>
          </w:tcPr>
          <w:p w14:paraId="461C0CEB" w14:textId="77777777" w:rsidR="00323750" w:rsidRPr="00867B3D" w:rsidRDefault="00C31478" w:rsidP="002974DA">
            <w:pPr>
              <w:tabs>
                <w:tab w:val="left" w:pos="4680"/>
              </w:tabs>
              <w:jc w:val="right"/>
              <w:rPr>
                <w:rFonts w:ascii="Arial" w:hAnsi="Arial" w:cs="Arial"/>
                <w:b/>
                <w:bCs/>
                <w:sz w:val="24"/>
                <w:szCs w:val="24"/>
                <w:lang w:val="es-ES"/>
              </w:rPr>
            </w:pPr>
            <w:r w:rsidRPr="00867B3D">
              <w:rPr>
                <w:rFonts w:ascii="Arial" w:hAnsi="Arial" w:cs="Arial"/>
                <w:b/>
                <w:bCs/>
                <w:sz w:val="24"/>
                <w:szCs w:val="24"/>
                <w:lang w:val="es-ES"/>
              </w:rPr>
              <w:t>34.</w:t>
            </w:r>
            <w:r w:rsidR="002974DA" w:rsidRPr="00867B3D">
              <w:rPr>
                <w:rFonts w:ascii="Arial" w:hAnsi="Arial" w:cs="Arial"/>
                <w:b/>
                <w:bCs/>
                <w:sz w:val="24"/>
                <w:szCs w:val="24"/>
                <w:lang w:val="es-ES"/>
              </w:rPr>
              <w:t>1</w:t>
            </w:r>
            <w:r w:rsidRPr="00867B3D">
              <w:rPr>
                <w:rFonts w:ascii="Arial" w:hAnsi="Arial" w:cs="Arial"/>
                <w:b/>
                <w:bCs/>
                <w:sz w:val="24"/>
                <w:szCs w:val="24"/>
                <w:lang w:val="es-ES"/>
              </w:rPr>
              <w:t>%</w:t>
            </w:r>
          </w:p>
        </w:tc>
      </w:tr>
    </w:tbl>
    <w:p w14:paraId="461C0CED" w14:textId="77777777" w:rsidR="00323750" w:rsidRDefault="00323750" w:rsidP="00323750">
      <w:pPr>
        <w:tabs>
          <w:tab w:val="left" w:pos="4680"/>
        </w:tabs>
        <w:spacing w:after="0" w:line="240" w:lineRule="auto"/>
        <w:rPr>
          <w:rFonts w:ascii="Arial" w:hAnsi="Arial" w:cs="Arial"/>
          <w:b/>
          <w:bCs/>
          <w:sz w:val="24"/>
          <w:szCs w:val="24"/>
          <w:lang w:val="es-ES"/>
        </w:rPr>
      </w:pPr>
    </w:p>
    <w:p w14:paraId="461C0CEE" w14:textId="77777777" w:rsidR="00D761A0" w:rsidRDefault="00D761A0" w:rsidP="00323750">
      <w:pPr>
        <w:tabs>
          <w:tab w:val="left" w:pos="4680"/>
        </w:tabs>
        <w:spacing w:after="0" w:line="240" w:lineRule="auto"/>
        <w:rPr>
          <w:rFonts w:ascii="Arial" w:hAnsi="Arial" w:cs="Arial"/>
          <w:b/>
          <w:bCs/>
          <w:sz w:val="24"/>
          <w:szCs w:val="24"/>
          <w:lang w:val="es-ES"/>
        </w:rPr>
      </w:pPr>
    </w:p>
    <w:p w14:paraId="461C0CEF" w14:textId="77777777" w:rsidR="00023E7A" w:rsidRDefault="005E5D74" w:rsidP="00323750">
      <w:pPr>
        <w:tabs>
          <w:tab w:val="left" w:pos="4680"/>
        </w:tabs>
        <w:spacing w:after="0" w:line="240" w:lineRule="auto"/>
        <w:rPr>
          <w:rFonts w:ascii="Arial" w:hAnsi="Arial" w:cs="Arial"/>
          <w:b/>
          <w:bCs/>
          <w:sz w:val="24"/>
          <w:szCs w:val="24"/>
          <w:lang w:val="es-ES"/>
        </w:rPr>
      </w:pPr>
      <w:r>
        <w:rPr>
          <w:rFonts w:ascii="Arial" w:hAnsi="Arial" w:cs="Arial"/>
          <w:b/>
          <w:bCs/>
          <w:sz w:val="24"/>
          <w:szCs w:val="24"/>
          <w:lang w:val="es-ES"/>
        </w:rPr>
        <w:t>9</w:t>
      </w:r>
      <w:r w:rsidR="00023E7A">
        <w:rPr>
          <w:rFonts w:ascii="Arial" w:hAnsi="Arial" w:cs="Arial"/>
          <w:b/>
          <w:bCs/>
          <w:sz w:val="24"/>
          <w:szCs w:val="24"/>
          <w:lang w:val="es-ES"/>
        </w:rPr>
        <w:t>. INDICADORES CORPORATIVOS DE DESARROLLO Y COOPERACION.</w:t>
      </w:r>
    </w:p>
    <w:p w14:paraId="461C0CF0" w14:textId="77777777" w:rsidR="00023E7A" w:rsidRDefault="00023E7A" w:rsidP="00323750">
      <w:pPr>
        <w:tabs>
          <w:tab w:val="left" w:pos="4680"/>
        </w:tabs>
        <w:spacing w:after="0" w:line="240" w:lineRule="auto"/>
        <w:rPr>
          <w:rFonts w:ascii="Arial" w:hAnsi="Arial" w:cs="Arial"/>
          <w:b/>
          <w:bCs/>
          <w:sz w:val="24"/>
          <w:szCs w:val="24"/>
          <w:lang w:val="es-E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835"/>
        <w:gridCol w:w="2268"/>
      </w:tblGrid>
      <w:tr w:rsidR="00323750" w:rsidRPr="00733E90" w14:paraId="461C0CF4" w14:textId="77777777" w:rsidTr="00AE6DD9">
        <w:trPr>
          <w:trHeight w:val="456"/>
        </w:trPr>
        <w:tc>
          <w:tcPr>
            <w:tcW w:w="4821" w:type="dxa"/>
            <w:shd w:val="clear" w:color="auto" w:fill="D9D9D9" w:themeFill="background1" w:themeFillShade="D9"/>
          </w:tcPr>
          <w:p w14:paraId="461C0CF1" w14:textId="77777777" w:rsidR="00323750" w:rsidRPr="00733E90" w:rsidRDefault="00323750" w:rsidP="00680D27">
            <w:pPr>
              <w:spacing w:after="0" w:line="240" w:lineRule="auto"/>
              <w:jc w:val="center"/>
              <w:rPr>
                <w:rFonts w:ascii="Arial" w:hAnsi="Arial" w:cs="Arial"/>
                <w:b/>
                <w:bCs/>
                <w:sz w:val="24"/>
                <w:szCs w:val="24"/>
                <w:lang w:val="es-ES"/>
              </w:rPr>
            </w:pPr>
            <w:r w:rsidRPr="00733E90">
              <w:rPr>
                <w:rFonts w:ascii="Arial" w:hAnsi="Arial" w:cs="Arial"/>
                <w:b/>
                <w:bCs/>
                <w:sz w:val="24"/>
                <w:szCs w:val="24"/>
                <w:lang w:val="es-ES"/>
              </w:rPr>
              <w:t>Área e Indicadores</w:t>
            </w:r>
          </w:p>
        </w:tc>
        <w:tc>
          <w:tcPr>
            <w:tcW w:w="2835" w:type="dxa"/>
            <w:shd w:val="clear" w:color="auto" w:fill="D9D9D9" w:themeFill="background1" w:themeFillShade="D9"/>
          </w:tcPr>
          <w:p w14:paraId="461C0CF2" w14:textId="77777777" w:rsidR="00323750" w:rsidRPr="00733E90" w:rsidRDefault="00323750" w:rsidP="00680D27">
            <w:pPr>
              <w:spacing w:after="0" w:line="240" w:lineRule="auto"/>
              <w:jc w:val="center"/>
              <w:rPr>
                <w:rFonts w:ascii="Arial" w:hAnsi="Arial" w:cs="Arial"/>
                <w:b/>
                <w:bCs/>
                <w:sz w:val="24"/>
                <w:szCs w:val="24"/>
                <w:lang w:val="es-ES"/>
              </w:rPr>
            </w:pPr>
            <w:r w:rsidRPr="00733E90">
              <w:rPr>
                <w:rFonts w:ascii="Arial" w:hAnsi="Arial" w:cs="Arial"/>
                <w:b/>
                <w:bCs/>
                <w:sz w:val="24"/>
                <w:szCs w:val="24"/>
                <w:lang w:val="es-ES"/>
              </w:rPr>
              <w:t>Valoración</w:t>
            </w:r>
          </w:p>
        </w:tc>
        <w:tc>
          <w:tcPr>
            <w:tcW w:w="2268" w:type="dxa"/>
            <w:shd w:val="clear" w:color="auto" w:fill="D9D9D9" w:themeFill="background1" w:themeFillShade="D9"/>
          </w:tcPr>
          <w:p w14:paraId="461C0CF3" w14:textId="77777777" w:rsidR="00323750" w:rsidRPr="00733E90" w:rsidRDefault="00323750" w:rsidP="00680D27">
            <w:pPr>
              <w:spacing w:after="0" w:line="240" w:lineRule="auto"/>
              <w:jc w:val="center"/>
              <w:rPr>
                <w:rFonts w:ascii="Arial" w:hAnsi="Arial" w:cs="Arial"/>
                <w:b/>
                <w:bCs/>
                <w:sz w:val="24"/>
                <w:szCs w:val="24"/>
                <w:lang w:val="es-ES"/>
              </w:rPr>
            </w:pPr>
            <w:r w:rsidRPr="00733E90">
              <w:rPr>
                <w:rFonts w:ascii="Arial" w:hAnsi="Arial" w:cs="Arial"/>
                <w:b/>
                <w:bCs/>
                <w:sz w:val="24"/>
                <w:szCs w:val="24"/>
                <w:lang w:val="es-ES"/>
              </w:rPr>
              <w:t xml:space="preserve">Explicación de la Valoración </w:t>
            </w:r>
          </w:p>
        </w:tc>
      </w:tr>
      <w:tr w:rsidR="00323750" w:rsidRPr="00733E90" w14:paraId="461C0CFD" w14:textId="77777777" w:rsidTr="00AE6DD9">
        <w:trPr>
          <w:trHeight w:val="1201"/>
        </w:trPr>
        <w:tc>
          <w:tcPr>
            <w:tcW w:w="4821" w:type="dxa"/>
            <w:shd w:val="clear" w:color="auto" w:fill="auto"/>
          </w:tcPr>
          <w:p w14:paraId="461C0CF5" w14:textId="77777777" w:rsidR="005E5D74" w:rsidRDefault="00323750" w:rsidP="00680D27">
            <w:pPr>
              <w:spacing w:after="0" w:line="240" w:lineRule="auto"/>
              <w:jc w:val="both"/>
              <w:rPr>
                <w:rFonts w:ascii="Arial" w:hAnsi="Arial" w:cs="Arial"/>
                <w:sz w:val="24"/>
                <w:szCs w:val="24"/>
              </w:rPr>
            </w:pPr>
            <w:r w:rsidRPr="00733E90">
              <w:rPr>
                <w:rFonts w:ascii="Arial" w:hAnsi="Arial" w:cs="Arial"/>
                <w:sz w:val="24"/>
                <w:szCs w:val="24"/>
              </w:rPr>
              <w:t>Género</w:t>
            </w:r>
            <w:r w:rsidR="00372F0F">
              <w:rPr>
                <w:rFonts w:ascii="Arial" w:hAnsi="Arial" w:cs="Arial"/>
                <w:sz w:val="24"/>
                <w:szCs w:val="24"/>
              </w:rPr>
              <w:t>:</w:t>
            </w:r>
            <w:r w:rsidRPr="00733E90">
              <w:rPr>
                <w:rFonts w:ascii="Arial" w:hAnsi="Arial" w:cs="Arial"/>
                <w:sz w:val="24"/>
                <w:szCs w:val="24"/>
              </w:rPr>
              <w:t xml:space="preserve">                                                                    </w:t>
            </w:r>
          </w:p>
          <w:p w14:paraId="461C0CF6" w14:textId="77777777" w:rsidR="00323750" w:rsidRDefault="00323750" w:rsidP="00680D27">
            <w:pPr>
              <w:spacing w:after="0" w:line="240" w:lineRule="auto"/>
              <w:jc w:val="both"/>
              <w:rPr>
                <w:rFonts w:ascii="Arial" w:hAnsi="Arial" w:cs="Arial"/>
                <w:sz w:val="24"/>
                <w:szCs w:val="24"/>
              </w:rPr>
            </w:pPr>
            <w:r w:rsidRPr="00AE6DD9">
              <w:rPr>
                <w:rFonts w:ascii="Arial" w:hAnsi="Arial" w:cs="Arial"/>
                <w:sz w:val="20"/>
                <w:szCs w:val="24"/>
              </w:rPr>
              <w:t xml:space="preserve">En qué medida se manifiestan los avances realizados en las relaciones de </w:t>
            </w:r>
            <w:r w:rsidR="00372F0F" w:rsidRPr="00AE6DD9">
              <w:rPr>
                <w:rFonts w:ascii="Arial" w:hAnsi="Arial" w:cs="Arial"/>
                <w:sz w:val="20"/>
                <w:szCs w:val="24"/>
              </w:rPr>
              <w:t>género dentro del proyecto? (</w:t>
            </w:r>
            <w:r w:rsidRPr="00AE6DD9">
              <w:rPr>
                <w:rFonts w:ascii="Arial" w:hAnsi="Arial" w:cs="Arial"/>
                <w:sz w:val="20"/>
                <w:szCs w:val="24"/>
              </w:rPr>
              <w:t>indicadores desagregados por sexo, necesidades particulares de las mujeres, conciliación laboral, etc.)</w:t>
            </w:r>
          </w:p>
          <w:p w14:paraId="461C0CF7" w14:textId="77777777" w:rsidR="00023E7A" w:rsidRPr="00733E90" w:rsidRDefault="00023E7A" w:rsidP="00680D27">
            <w:pPr>
              <w:spacing w:after="0" w:line="240" w:lineRule="auto"/>
              <w:jc w:val="both"/>
              <w:rPr>
                <w:rFonts w:ascii="Arial" w:hAnsi="Arial" w:cs="Arial"/>
                <w:b/>
                <w:bCs/>
                <w:sz w:val="24"/>
                <w:szCs w:val="24"/>
                <w:lang w:val="es-ES"/>
              </w:rPr>
            </w:pPr>
          </w:p>
        </w:tc>
        <w:tc>
          <w:tcPr>
            <w:tcW w:w="2835" w:type="dxa"/>
            <w:shd w:val="clear" w:color="auto" w:fill="auto"/>
          </w:tcPr>
          <w:p w14:paraId="461C0CF8" w14:textId="77777777" w:rsidR="00323750" w:rsidRPr="00240199" w:rsidRDefault="00323750" w:rsidP="00680D27">
            <w:pPr>
              <w:spacing w:after="0" w:line="240" w:lineRule="auto"/>
              <w:contextualSpacing/>
              <w:rPr>
                <w:rFonts w:ascii="Arial" w:hAnsi="Arial" w:cs="Arial"/>
                <w:b/>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No Aplica</w:t>
            </w:r>
          </w:p>
          <w:p w14:paraId="461C0CF9"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 xml:space="preserve">De manera deficiente </w:t>
            </w:r>
          </w:p>
          <w:p w14:paraId="461C0CFA"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Medianamente</w:t>
            </w:r>
          </w:p>
          <w:p w14:paraId="461C0CFB" w14:textId="77777777" w:rsidR="00323750" w:rsidRPr="00240199" w:rsidRDefault="001F7CDD" w:rsidP="00680D27">
            <w:pPr>
              <w:spacing w:after="0" w:line="240" w:lineRule="auto"/>
              <w:contextualSpacing/>
              <w:rPr>
                <w:rFonts w:ascii="Arial" w:hAnsi="Arial" w:cs="Arial"/>
                <w:bCs/>
                <w:szCs w:val="24"/>
                <w:lang w:val="es-ES"/>
              </w:rPr>
            </w:pPr>
            <w:r>
              <w:rPr>
                <w:rFonts w:ascii="Arial" w:hAnsi="Arial" w:cs="Arial"/>
                <w:b/>
                <w:bCs/>
                <w:szCs w:val="24"/>
                <w:lang w:val="es-ES"/>
              </w:rPr>
              <w:fldChar w:fldCharType="begin">
                <w:ffData>
                  <w:name w:val="Check1"/>
                  <w:enabled/>
                  <w:calcOnExit/>
                  <w:checkBox>
                    <w:sizeAuto/>
                    <w:default w:val="1"/>
                  </w:checkBox>
                </w:ffData>
              </w:fldChar>
            </w:r>
            <w:bookmarkStart w:id="0" w:name="Check1"/>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bookmarkEnd w:id="0"/>
            <w:r w:rsidR="00323750" w:rsidRPr="00240199">
              <w:rPr>
                <w:rFonts w:ascii="Arial" w:hAnsi="Arial" w:cs="Arial"/>
                <w:b/>
                <w:bCs/>
                <w:szCs w:val="24"/>
                <w:lang w:val="es-ES"/>
              </w:rPr>
              <w:t xml:space="preserve"> </w:t>
            </w:r>
            <w:r w:rsidR="00323750" w:rsidRPr="00240199">
              <w:rPr>
                <w:rFonts w:ascii="Arial" w:hAnsi="Arial" w:cs="Arial"/>
                <w:bCs/>
                <w:szCs w:val="24"/>
                <w:lang w:val="es-ES"/>
              </w:rPr>
              <w:t>Significativamente</w:t>
            </w:r>
          </w:p>
        </w:tc>
        <w:tc>
          <w:tcPr>
            <w:tcW w:w="2268" w:type="dxa"/>
            <w:shd w:val="clear" w:color="auto" w:fill="auto"/>
          </w:tcPr>
          <w:p w14:paraId="461C0CFC" w14:textId="77777777" w:rsidR="00323750" w:rsidRPr="00733E90" w:rsidRDefault="001F7CDD" w:rsidP="001F7CDD">
            <w:pPr>
              <w:spacing w:after="0" w:line="240" w:lineRule="auto"/>
              <w:rPr>
                <w:rFonts w:ascii="Arial" w:hAnsi="Arial" w:cs="Arial"/>
                <w:b/>
                <w:bCs/>
                <w:sz w:val="24"/>
                <w:szCs w:val="24"/>
                <w:lang w:val="es-ES"/>
              </w:rPr>
            </w:pPr>
            <w:r>
              <w:rPr>
                <w:rFonts w:ascii="Arial" w:hAnsi="Arial" w:cs="Arial"/>
                <w:b/>
                <w:bCs/>
                <w:sz w:val="24"/>
                <w:szCs w:val="24"/>
                <w:lang w:val="es-ES"/>
              </w:rPr>
              <w:t>Existe un indicador específico</w:t>
            </w:r>
          </w:p>
        </w:tc>
      </w:tr>
      <w:tr w:rsidR="00323750" w:rsidRPr="00733E90" w14:paraId="461C0D05" w14:textId="77777777" w:rsidTr="00AE6DD9">
        <w:trPr>
          <w:trHeight w:val="1046"/>
        </w:trPr>
        <w:tc>
          <w:tcPr>
            <w:tcW w:w="4821" w:type="dxa"/>
            <w:shd w:val="clear" w:color="auto" w:fill="auto"/>
          </w:tcPr>
          <w:p w14:paraId="461C0CFE" w14:textId="77777777" w:rsidR="00323750" w:rsidRPr="00AE6DD9" w:rsidRDefault="00323750" w:rsidP="00680D27">
            <w:pPr>
              <w:spacing w:after="0" w:line="240" w:lineRule="auto"/>
              <w:jc w:val="both"/>
              <w:rPr>
                <w:rFonts w:ascii="Arial" w:hAnsi="Arial" w:cs="Arial"/>
                <w:sz w:val="20"/>
                <w:szCs w:val="24"/>
              </w:rPr>
            </w:pPr>
            <w:r w:rsidRPr="00733E90">
              <w:rPr>
                <w:rFonts w:ascii="Arial" w:hAnsi="Arial" w:cs="Arial"/>
                <w:sz w:val="24"/>
                <w:szCs w:val="24"/>
              </w:rPr>
              <w:t>Medioambiente</w:t>
            </w:r>
            <w:r w:rsidR="00372F0F">
              <w:rPr>
                <w:rFonts w:ascii="Arial" w:hAnsi="Arial" w:cs="Arial"/>
                <w:sz w:val="24"/>
                <w:szCs w:val="24"/>
              </w:rPr>
              <w:t>:</w:t>
            </w:r>
            <w:r w:rsidRPr="00733E90">
              <w:rPr>
                <w:rFonts w:ascii="Arial" w:hAnsi="Arial" w:cs="Arial"/>
                <w:sz w:val="24"/>
                <w:szCs w:val="24"/>
              </w:rPr>
              <w:t xml:space="preserve">                                                               </w:t>
            </w:r>
            <w:r w:rsidRPr="00AE6DD9">
              <w:rPr>
                <w:rFonts w:ascii="Arial" w:hAnsi="Arial" w:cs="Arial"/>
                <w:sz w:val="20"/>
                <w:szCs w:val="24"/>
              </w:rPr>
              <w:t>En qué medida se están tomando precauciones ambientales (protección y conservación del medioambiente, adquisición de materiales y equipos eficientes y ambientalmente certificados, etc.) en el marco del proyecto?</w:t>
            </w:r>
          </w:p>
          <w:p w14:paraId="461C0CFF" w14:textId="77777777" w:rsidR="00023E7A" w:rsidRPr="00733E90" w:rsidRDefault="00023E7A" w:rsidP="00680D27">
            <w:pPr>
              <w:spacing w:after="0" w:line="240" w:lineRule="auto"/>
              <w:jc w:val="both"/>
              <w:rPr>
                <w:rFonts w:ascii="Arial" w:hAnsi="Arial" w:cs="Arial"/>
                <w:b/>
                <w:bCs/>
                <w:sz w:val="24"/>
                <w:szCs w:val="24"/>
                <w:lang w:val="es-ES"/>
              </w:rPr>
            </w:pPr>
          </w:p>
        </w:tc>
        <w:tc>
          <w:tcPr>
            <w:tcW w:w="2835" w:type="dxa"/>
            <w:shd w:val="clear" w:color="auto" w:fill="auto"/>
          </w:tcPr>
          <w:p w14:paraId="461C0D00" w14:textId="77777777" w:rsidR="00323750" w:rsidRPr="00240199" w:rsidRDefault="00CC3A33" w:rsidP="00680D27">
            <w:pPr>
              <w:spacing w:after="0" w:line="240" w:lineRule="auto"/>
              <w:contextualSpacing/>
              <w:rPr>
                <w:rFonts w:ascii="Arial" w:hAnsi="Arial" w:cs="Arial"/>
                <w:b/>
                <w:bCs/>
                <w:szCs w:val="24"/>
                <w:lang w:val="es-ES"/>
              </w:rPr>
            </w:pPr>
            <w:r>
              <w:rPr>
                <w:rFonts w:ascii="Arial" w:hAnsi="Arial" w:cs="Arial"/>
                <w:b/>
                <w:bCs/>
                <w:szCs w:val="24"/>
                <w:lang w:val="es-ES"/>
              </w:rPr>
              <w:fldChar w:fldCharType="begin">
                <w:ffData>
                  <w:name w:val=""/>
                  <w:enabled/>
                  <w:calcOnExit/>
                  <w:checkBox>
                    <w:sizeAuto/>
                    <w:default w:val="1"/>
                  </w:checkBox>
                </w:ffData>
              </w:fldChar>
            </w:r>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r w:rsidR="00372F0F" w:rsidRPr="00240199">
              <w:rPr>
                <w:rFonts w:ascii="Arial" w:hAnsi="Arial" w:cs="Arial"/>
                <w:b/>
                <w:bCs/>
                <w:szCs w:val="24"/>
                <w:lang w:val="es-ES"/>
              </w:rPr>
              <w:t xml:space="preserve"> </w:t>
            </w:r>
            <w:r w:rsidR="00323750" w:rsidRPr="00240199">
              <w:rPr>
                <w:rFonts w:ascii="Arial" w:hAnsi="Arial" w:cs="Arial"/>
                <w:bCs/>
                <w:szCs w:val="24"/>
                <w:lang w:val="es-ES"/>
              </w:rPr>
              <w:t>No Aplica</w:t>
            </w:r>
          </w:p>
          <w:p w14:paraId="461C0D01"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 xml:space="preserve">De manera deficiente </w:t>
            </w:r>
          </w:p>
          <w:p w14:paraId="461C0D02" w14:textId="77777777" w:rsidR="00323750" w:rsidRPr="00240199" w:rsidRDefault="00CC3A33" w:rsidP="00680D27">
            <w:pPr>
              <w:spacing w:after="0" w:line="240" w:lineRule="auto"/>
              <w:contextualSpacing/>
              <w:rPr>
                <w:rFonts w:ascii="Arial" w:hAnsi="Arial" w:cs="Arial"/>
                <w:bCs/>
                <w:szCs w:val="24"/>
                <w:lang w:val="es-ES"/>
              </w:rPr>
            </w:pPr>
            <w:r>
              <w:rPr>
                <w:rFonts w:ascii="Arial" w:hAnsi="Arial" w:cs="Arial"/>
                <w:b/>
                <w:bCs/>
                <w:szCs w:val="24"/>
                <w:lang w:val="es-ES"/>
              </w:rPr>
              <w:fldChar w:fldCharType="begin">
                <w:ffData>
                  <w:name w:val=""/>
                  <w:enabled/>
                  <w:calcOnExit/>
                  <w:checkBox>
                    <w:sizeAuto/>
                    <w:default w:val="0"/>
                  </w:checkBox>
                </w:ffData>
              </w:fldChar>
            </w:r>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r w:rsidR="00323750" w:rsidRPr="00240199">
              <w:rPr>
                <w:rFonts w:ascii="Arial" w:hAnsi="Arial" w:cs="Arial"/>
                <w:b/>
                <w:bCs/>
                <w:szCs w:val="24"/>
                <w:lang w:val="es-ES"/>
              </w:rPr>
              <w:t xml:space="preserve"> </w:t>
            </w:r>
            <w:r w:rsidR="00323750" w:rsidRPr="00240199">
              <w:rPr>
                <w:rFonts w:ascii="Arial" w:hAnsi="Arial" w:cs="Arial"/>
                <w:bCs/>
                <w:szCs w:val="24"/>
                <w:lang w:val="es-ES"/>
              </w:rPr>
              <w:t>Medianamente</w:t>
            </w:r>
          </w:p>
          <w:p w14:paraId="461C0D03" w14:textId="77777777" w:rsidR="00323750" w:rsidRPr="00240199" w:rsidRDefault="00323750" w:rsidP="00680D27">
            <w:pPr>
              <w:spacing w:after="0" w:line="240" w:lineRule="auto"/>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Significativamente</w:t>
            </w:r>
          </w:p>
        </w:tc>
        <w:tc>
          <w:tcPr>
            <w:tcW w:w="2268" w:type="dxa"/>
            <w:shd w:val="clear" w:color="auto" w:fill="auto"/>
          </w:tcPr>
          <w:p w14:paraId="461C0D04" w14:textId="77777777" w:rsidR="00323750" w:rsidRPr="00733E90" w:rsidRDefault="00323750" w:rsidP="00680D27">
            <w:pPr>
              <w:spacing w:after="0" w:line="240" w:lineRule="auto"/>
              <w:rPr>
                <w:rFonts w:ascii="Arial" w:hAnsi="Arial" w:cs="Arial"/>
                <w:b/>
                <w:bCs/>
                <w:sz w:val="24"/>
                <w:szCs w:val="24"/>
                <w:lang w:val="es-ES"/>
              </w:rPr>
            </w:pPr>
          </w:p>
        </w:tc>
      </w:tr>
      <w:tr w:rsidR="00323750" w:rsidRPr="00733E90" w14:paraId="461C0D0D" w14:textId="77777777" w:rsidTr="00AE6DD9">
        <w:trPr>
          <w:trHeight w:val="974"/>
        </w:trPr>
        <w:tc>
          <w:tcPr>
            <w:tcW w:w="4821" w:type="dxa"/>
            <w:shd w:val="clear" w:color="auto" w:fill="auto"/>
          </w:tcPr>
          <w:p w14:paraId="461C0D06" w14:textId="77777777" w:rsidR="00323750" w:rsidRDefault="00323750" w:rsidP="00680D27">
            <w:pPr>
              <w:spacing w:after="0" w:line="240" w:lineRule="auto"/>
              <w:rPr>
                <w:rFonts w:ascii="Arial" w:hAnsi="Arial" w:cs="Arial"/>
                <w:sz w:val="24"/>
                <w:szCs w:val="24"/>
              </w:rPr>
            </w:pPr>
            <w:r w:rsidRPr="00733E90">
              <w:rPr>
                <w:rFonts w:ascii="Arial" w:hAnsi="Arial" w:cs="Arial"/>
                <w:sz w:val="24"/>
                <w:szCs w:val="24"/>
              </w:rPr>
              <w:lastRenderedPageBreak/>
              <w:t>Medios de vida</w:t>
            </w:r>
            <w:r w:rsidR="00372F0F">
              <w:rPr>
                <w:rFonts w:ascii="Arial" w:hAnsi="Arial" w:cs="Arial"/>
                <w:sz w:val="24"/>
                <w:szCs w:val="24"/>
              </w:rPr>
              <w:t>:</w:t>
            </w:r>
            <w:r w:rsidRPr="00733E90">
              <w:rPr>
                <w:rFonts w:ascii="Arial" w:hAnsi="Arial" w:cs="Arial"/>
                <w:sz w:val="24"/>
                <w:szCs w:val="24"/>
              </w:rPr>
              <w:t xml:space="preserve">                                                                                       </w:t>
            </w:r>
            <w:r w:rsidRPr="00AE6DD9">
              <w:rPr>
                <w:rFonts w:ascii="Arial" w:hAnsi="Arial" w:cs="Arial"/>
                <w:sz w:val="20"/>
                <w:szCs w:val="24"/>
              </w:rPr>
              <w:t>En qué medida se está contribuyendo con las capacidades de auto subsistencia de los beneficiarios en el marco del proy</w:t>
            </w:r>
            <w:r w:rsidR="00372F0F" w:rsidRPr="00AE6DD9">
              <w:rPr>
                <w:rFonts w:ascii="Arial" w:hAnsi="Arial" w:cs="Arial"/>
                <w:sz w:val="20"/>
                <w:szCs w:val="24"/>
              </w:rPr>
              <w:t>ecto? Se apoyan iniciativas de actividades generadoras de i</w:t>
            </w:r>
            <w:r w:rsidRPr="00AE6DD9">
              <w:rPr>
                <w:rFonts w:ascii="Arial" w:hAnsi="Arial" w:cs="Arial"/>
                <w:sz w:val="20"/>
                <w:szCs w:val="24"/>
              </w:rPr>
              <w:t>ngreso? Se apoya la sostenibilidad de las actividades económicas de los beneficiarios?</w:t>
            </w:r>
          </w:p>
          <w:p w14:paraId="461C0D07" w14:textId="77777777" w:rsidR="00023E7A" w:rsidRPr="00733E90" w:rsidRDefault="00023E7A" w:rsidP="00680D27">
            <w:pPr>
              <w:spacing w:after="0" w:line="240" w:lineRule="auto"/>
              <w:rPr>
                <w:rFonts w:ascii="Arial" w:hAnsi="Arial" w:cs="Arial"/>
                <w:sz w:val="24"/>
                <w:szCs w:val="24"/>
              </w:rPr>
            </w:pPr>
          </w:p>
        </w:tc>
        <w:tc>
          <w:tcPr>
            <w:tcW w:w="2835" w:type="dxa"/>
            <w:shd w:val="clear" w:color="auto" w:fill="auto"/>
          </w:tcPr>
          <w:p w14:paraId="461C0D08" w14:textId="77777777" w:rsidR="00323750" w:rsidRPr="00240199" w:rsidRDefault="001F7CDD" w:rsidP="00680D27">
            <w:pPr>
              <w:spacing w:after="0" w:line="240" w:lineRule="auto"/>
              <w:contextualSpacing/>
              <w:rPr>
                <w:rFonts w:ascii="Arial" w:hAnsi="Arial" w:cs="Arial"/>
                <w:b/>
                <w:bCs/>
                <w:szCs w:val="24"/>
                <w:lang w:val="es-ES"/>
              </w:rPr>
            </w:pPr>
            <w:r>
              <w:rPr>
                <w:rFonts w:ascii="Arial" w:hAnsi="Arial" w:cs="Arial"/>
                <w:b/>
                <w:bCs/>
                <w:szCs w:val="24"/>
                <w:lang w:val="es-ES"/>
              </w:rPr>
              <w:fldChar w:fldCharType="begin">
                <w:ffData>
                  <w:name w:val=""/>
                  <w:enabled/>
                  <w:calcOnExit/>
                  <w:checkBox>
                    <w:sizeAuto/>
                    <w:default w:val="1"/>
                  </w:checkBox>
                </w:ffData>
              </w:fldChar>
            </w:r>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r w:rsidR="00372F0F" w:rsidRPr="00240199">
              <w:rPr>
                <w:rFonts w:ascii="Arial" w:hAnsi="Arial" w:cs="Arial"/>
                <w:b/>
                <w:bCs/>
                <w:szCs w:val="24"/>
                <w:lang w:val="es-ES"/>
              </w:rPr>
              <w:t xml:space="preserve"> </w:t>
            </w:r>
            <w:r w:rsidR="00323750" w:rsidRPr="00240199">
              <w:rPr>
                <w:rFonts w:ascii="Arial" w:hAnsi="Arial" w:cs="Arial"/>
                <w:bCs/>
                <w:szCs w:val="24"/>
                <w:lang w:val="es-ES"/>
              </w:rPr>
              <w:t>No Aplica</w:t>
            </w:r>
          </w:p>
          <w:p w14:paraId="461C0D09"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 xml:space="preserve">De manera deficiente </w:t>
            </w:r>
          </w:p>
          <w:p w14:paraId="461C0D0A"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Medianamente</w:t>
            </w:r>
          </w:p>
          <w:p w14:paraId="461C0D0B" w14:textId="77777777" w:rsidR="00323750" w:rsidRPr="00240199" w:rsidRDefault="00323750" w:rsidP="00680D27">
            <w:pPr>
              <w:spacing w:after="0" w:line="240" w:lineRule="auto"/>
              <w:rPr>
                <w:rFonts w:ascii="Arial" w:hAnsi="Arial" w:cs="Arial"/>
                <w:szCs w:val="24"/>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Significativamente</w:t>
            </w:r>
          </w:p>
        </w:tc>
        <w:tc>
          <w:tcPr>
            <w:tcW w:w="2268" w:type="dxa"/>
            <w:shd w:val="clear" w:color="auto" w:fill="auto"/>
          </w:tcPr>
          <w:p w14:paraId="461C0D0C" w14:textId="77777777" w:rsidR="00323750" w:rsidRPr="00733E90" w:rsidRDefault="00323750" w:rsidP="00680D27">
            <w:pPr>
              <w:spacing w:after="0" w:line="240" w:lineRule="auto"/>
              <w:rPr>
                <w:rFonts w:ascii="Arial" w:hAnsi="Arial" w:cs="Arial"/>
                <w:b/>
                <w:bCs/>
                <w:sz w:val="24"/>
                <w:szCs w:val="24"/>
                <w:lang w:val="es-ES"/>
              </w:rPr>
            </w:pPr>
          </w:p>
        </w:tc>
      </w:tr>
      <w:tr w:rsidR="00323750" w:rsidRPr="00733E90" w14:paraId="461C0D15" w14:textId="77777777" w:rsidTr="00AE6DD9">
        <w:trPr>
          <w:trHeight w:val="125"/>
        </w:trPr>
        <w:tc>
          <w:tcPr>
            <w:tcW w:w="4821" w:type="dxa"/>
            <w:shd w:val="clear" w:color="auto" w:fill="auto"/>
          </w:tcPr>
          <w:p w14:paraId="461C0D0E" w14:textId="2BF1AC62" w:rsidR="00323750" w:rsidRDefault="004F332B" w:rsidP="00680D27">
            <w:pPr>
              <w:spacing w:after="0" w:line="240" w:lineRule="auto"/>
              <w:rPr>
                <w:rFonts w:ascii="Arial" w:hAnsi="Arial" w:cs="Arial"/>
                <w:sz w:val="24"/>
                <w:szCs w:val="24"/>
              </w:rPr>
            </w:pPr>
            <w:r w:rsidRPr="00733E90">
              <w:rPr>
                <w:rFonts w:ascii="Arial" w:hAnsi="Arial" w:cs="Arial"/>
                <w:sz w:val="24"/>
                <w:szCs w:val="24"/>
              </w:rPr>
              <w:t>Resiliencia social</w:t>
            </w:r>
            <w:bookmarkStart w:id="1" w:name="_GoBack"/>
            <w:bookmarkEnd w:id="1"/>
            <w:r w:rsidR="00372F0F">
              <w:rPr>
                <w:rFonts w:ascii="Arial" w:hAnsi="Arial" w:cs="Arial"/>
                <w:sz w:val="24"/>
                <w:szCs w:val="24"/>
              </w:rPr>
              <w:t>:</w:t>
            </w:r>
            <w:r w:rsidR="00323750" w:rsidRPr="00733E90">
              <w:rPr>
                <w:rFonts w:ascii="Arial" w:hAnsi="Arial" w:cs="Arial"/>
                <w:sz w:val="24"/>
                <w:szCs w:val="24"/>
              </w:rPr>
              <w:t xml:space="preserve">                                                 </w:t>
            </w:r>
            <w:r w:rsidR="00323750" w:rsidRPr="00AE6DD9">
              <w:rPr>
                <w:rFonts w:ascii="Arial" w:hAnsi="Arial" w:cs="Arial"/>
                <w:sz w:val="20"/>
                <w:szCs w:val="24"/>
              </w:rPr>
              <w:t>De qué manera el proyecto está apoyando las capacidades de los beneficiarios para hacer frente a riesgos a desastres, situaciones de crisis y shocks externos? Existen planes de respuesta a desastres?</w:t>
            </w:r>
            <w:r w:rsidR="00372F0F" w:rsidRPr="00AE6DD9">
              <w:rPr>
                <w:rFonts w:ascii="Arial" w:hAnsi="Arial" w:cs="Arial"/>
                <w:sz w:val="20"/>
                <w:szCs w:val="24"/>
              </w:rPr>
              <w:t xml:space="preserve"> Se está brin</w:t>
            </w:r>
            <w:r w:rsidR="00323750" w:rsidRPr="00AE6DD9">
              <w:rPr>
                <w:rFonts w:ascii="Arial" w:hAnsi="Arial" w:cs="Arial"/>
                <w:sz w:val="20"/>
                <w:szCs w:val="24"/>
              </w:rPr>
              <w:t>dando apoyo para incentivar el ahorro a nivel doméstico y/o asociativo?</w:t>
            </w:r>
          </w:p>
          <w:p w14:paraId="461C0D0F" w14:textId="77777777" w:rsidR="00023E7A" w:rsidRPr="00733E90" w:rsidRDefault="00023E7A" w:rsidP="00680D27">
            <w:pPr>
              <w:spacing w:after="0" w:line="240" w:lineRule="auto"/>
              <w:rPr>
                <w:rFonts w:ascii="Arial" w:hAnsi="Arial" w:cs="Arial"/>
                <w:sz w:val="24"/>
                <w:szCs w:val="24"/>
              </w:rPr>
            </w:pPr>
          </w:p>
        </w:tc>
        <w:tc>
          <w:tcPr>
            <w:tcW w:w="2835" w:type="dxa"/>
            <w:shd w:val="clear" w:color="auto" w:fill="auto"/>
          </w:tcPr>
          <w:p w14:paraId="461C0D10" w14:textId="77777777" w:rsidR="00323750" w:rsidRPr="00240199" w:rsidRDefault="001F7CDD" w:rsidP="00680D27">
            <w:pPr>
              <w:spacing w:after="0" w:line="240" w:lineRule="auto"/>
              <w:contextualSpacing/>
              <w:rPr>
                <w:rFonts w:ascii="Arial" w:hAnsi="Arial" w:cs="Arial"/>
                <w:b/>
                <w:bCs/>
                <w:szCs w:val="24"/>
                <w:lang w:val="es-ES"/>
              </w:rPr>
            </w:pPr>
            <w:r>
              <w:rPr>
                <w:rFonts w:ascii="Arial" w:hAnsi="Arial" w:cs="Arial"/>
                <w:b/>
                <w:bCs/>
                <w:szCs w:val="24"/>
                <w:lang w:val="es-ES"/>
              </w:rPr>
              <w:fldChar w:fldCharType="begin">
                <w:ffData>
                  <w:name w:val=""/>
                  <w:enabled/>
                  <w:calcOnExit/>
                  <w:checkBox>
                    <w:sizeAuto/>
                    <w:default w:val="1"/>
                  </w:checkBox>
                </w:ffData>
              </w:fldChar>
            </w:r>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r w:rsidR="00372F0F" w:rsidRPr="00240199">
              <w:rPr>
                <w:rFonts w:ascii="Arial" w:hAnsi="Arial" w:cs="Arial"/>
                <w:b/>
                <w:bCs/>
                <w:szCs w:val="24"/>
                <w:lang w:val="es-ES"/>
              </w:rPr>
              <w:t xml:space="preserve"> </w:t>
            </w:r>
            <w:r w:rsidR="00323750" w:rsidRPr="00240199">
              <w:rPr>
                <w:rFonts w:ascii="Arial" w:hAnsi="Arial" w:cs="Arial"/>
                <w:bCs/>
                <w:szCs w:val="24"/>
                <w:lang w:val="es-ES"/>
              </w:rPr>
              <w:t>No Aplica</w:t>
            </w:r>
          </w:p>
          <w:p w14:paraId="461C0D11"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 xml:space="preserve">De manera deficiente </w:t>
            </w:r>
          </w:p>
          <w:p w14:paraId="461C0D12"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Medianamente</w:t>
            </w:r>
          </w:p>
          <w:p w14:paraId="461C0D13" w14:textId="77777777" w:rsidR="00323750" w:rsidRPr="00240199" w:rsidRDefault="00323750" w:rsidP="00680D27">
            <w:pPr>
              <w:spacing w:after="0" w:line="240" w:lineRule="auto"/>
              <w:rPr>
                <w:rFonts w:ascii="Arial" w:hAnsi="Arial" w:cs="Arial"/>
                <w:b/>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Significativamente</w:t>
            </w:r>
          </w:p>
        </w:tc>
        <w:tc>
          <w:tcPr>
            <w:tcW w:w="2268" w:type="dxa"/>
            <w:shd w:val="clear" w:color="auto" w:fill="auto"/>
          </w:tcPr>
          <w:p w14:paraId="461C0D14" w14:textId="77777777" w:rsidR="00323750" w:rsidRPr="00733E90" w:rsidRDefault="00323750" w:rsidP="00680D27">
            <w:pPr>
              <w:spacing w:after="0" w:line="240" w:lineRule="auto"/>
              <w:rPr>
                <w:rFonts w:ascii="Arial" w:hAnsi="Arial" w:cs="Arial"/>
                <w:b/>
                <w:bCs/>
                <w:sz w:val="24"/>
                <w:szCs w:val="24"/>
                <w:lang w:val="es-ES"/>
              </w:rPr>
            </w:pPr>
          </w:p>
        </w:tc>
      </w:tr>
      <w:tr w:rsidR="00323750" w:rsidRPr="00733E90" w14:paraId="461C0D1D" w14:textId="77777777" w:rsidTr="00AE6DD9">
        <w:trPr>
          <w:trHeight w:val="703"/>
        </w:trPr>
        <w:tc>
          <w:tcPr>
            <w:tcW w:w="4821" w:type="dxa"/>
            <w:shd w:val="clear" w:color="auto" w:fill="auto"/>
          </w:tcPr>
          <w:p w14:paraId="461C0D16" w14:textId="77777777" w:rsidR="00023E7A" w:rsidRDefault="00323750" w:rsidP="00680D27">
            <w:pPr>
              <w:spacing w:after="0" w:line="240" w:lineRule="auto"/>
              <w:jc w:val="both"/>
              <w:rPr>
                <w:rFonts w:ascii="Arial" w:hAnsi="Arial" w:cs="Arial"/>
                <w:sz w:val="20"/>
                <w:szCs w:val="24"/>
              </w:rPr>
            </w:pPr>
            <w:r w:rsidRPr="00733E90">
              <w:rPr>
                <w:rFonts w:ascii="Arial" w:hAnsi="Arial" w:cs="Arial"/>
                <w:sz w:val="24"/>
                <w:szCs w:val="24"/>
              </w:rPr>
              <w:t>Derechos</w:t>
            </w:r>
            <w:r w:rsidR="00372F0F">
              <w:rPr>
                <w:rFonts w:ascii="Arial" w:hAnsi="Arial" w:cs="Arial"/>
                <w:sz w:val="24"/>
                <w:szCs w:val="24"/>
              </w:rPr>
              <w:t>:</w:t>
            </w:r>
            <w:r w:rsidRPr="00733E90">
              <w:rPr>
                <w:rFonts w:ascii="Arial" w:hAnsi="Arial" w:cs="Arial"/>
                <w:sz w:val="24"/>
                <w:szCs w:val="24"/>
              </w:rPr>
              <w:t xml:space="preserve">                                                          </w:t>
            </w:r>
            <w:r w:rsidRPr="00AE6DD9">
              <w:rPr>
                <w:rFonts w:ascii="Arial" w:hAnsi="Arial" w:cs="Arial"/>
                <w:sz w:val="20"/>
                <w:szCs w:val="24"/>
              </w:rPr>
              <w:t xml:space="preserve">De qué manera se está contribuyendo a garantizar los derechos de los grupos </w:t>
            </w:r>
            <w:proofErr w:type="spellStart"/>
            <w:r w:rsidRPr="00AE6DD9">
              <w:rPr>
                <w:rFonts w:ascii="Arial" w:hAnsi="Arial" w:cs="Arial"/>
                <w:sz w:val="20"/>
                <w:szCs w:val="24"/>
              </w:rPr>
              <w:t>vulnerabilizados</w:t>
            </w:r>
            <w:proofErr w:type="spellEnd"/>
            <w:r w:rsidRPr="00AE6DD9">
              <w:rPr>
                <w:rFonts w:ascii="Arial" w:hAnsi="Arial" w:cs="Arial"/>
                <w:sz w:val="20"/>
                <w:szCs w:val="24"/>
              </w:rPr>
              <w:t xml:space="preserve"> y minoritarios, (PVS, poblaciones GLBT, minusválidos, niños, ancianos, etc.) a través del proyecto?</w:t>
            </w:r>
          </w:p>
          <w:p w14:paraId="461C0D17" w14:textId="77777777" w:rsidR="00AE6DD9" w:rsidRPr="00372F0F" w:rsidRDefault="00AE6DD9" w:rsidP="00680D27">
            <w:pPr>
              <w:spacing w:after="0" w:line="240" w:lineRule="auto"/>
              <w:jc w:val="both"/>
              <w:rPr>
                <w:rFonts w:ascii="Arial" w:hAnsi="Arial" w:cs="Arial"/>
                <w:sz w:val="24"/>
                <w:szCs w:val="24"/>
              </w:rPr>
            </w:pPr>
          </w:p>
        </w:tc>
        <w:tc>
          <w:tcPr>
            <w:tcW w:w="2835" w:type="dxa"/>
            <w:shd w:val="clear" w:color="auto" w:fill="auto"/>
          </w:tcPr>
          <w:p w14:paraId="461C0D18" w14:textId="77777777" w:rsidR="00323750" w:rsidRPr="00240199" w:rsidRDefault="001F7CDD" w:rsidP="00680D27">
            <w:pPr>
              <w:spacing w:after="0" w:line="240" w:lineRule="auto"/>
              <w:contextualSpacing/>
              <w:rPr>
                <w:rFonts w:ascii="Arial" w:hAnsi="Arial" w:cs="Arial"/>
                <w:b/>
                <w:bCs/>
                <w:szCs w:val="24"/>
                <w:lang w:val="es-ES"/>
              </w:rPr>
            </w:pPr>
            <w:r>
              <w:rPr>
                <w:rFonts w:ascii="Arial" w:hAnsi="Arial" w:cs="Arial"/>
                <w:b/>
                <w:bCs/>
                <w:szCs w:val="24"/>
                <w:lang w:val="es-ES"/>
              </w:rPr>
              <w:fldChar w:fldCharType="begin">
                <w:ffData>
                  <w:name w:val=""/>
                  <w:enabled/>
                  <w:calcOnExit/>
                  <w:checkBox>
                    <w:sizeAuto/>
                    <w:default w:val="1"/>
                  </w:checkBox>
                </w:ffData>
              </w:fldChar>
            </w:r>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r w:rsidR="00372F0F" w:rsidRPr="00240199">
              <w:rPr>
                <w:rFonts w:ascii="Arial" w:hAnsi="Arial" w:cs="Arial"/>
                <w:b/>
                <w:bCs/>
                <w:szCs w:val="24"/>
                <w:lang w:val="es-ES"/>
              </w:rPr>
              <w:t xml:space="preserve"> </w:t>
            </w:r>
            <w:r w:rsidR="00323750" w:rsidRPr="00240199">
              <w:rPr>
                <w:rFonts w:ascii="Arial" w:hAnsi="Arial" w:cs="Arial"/>
                <w:bCs/>
                <w:szCs w:val="24"/>
                <w:lang w:val="es-ES"/>
              </w:rPr>
              <w:t>No Aplica</w:t>
            </w:r>
          </w:p>
          <w:p w14:paraId="461C0D19"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 xml:space="preserve">De manera deficiente </w:t>
            </w:r>
          </w:p>
          <w:p w14:paraId="461C0D1A"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Medianamente</w:t>
            </w:r>
          </w:p>
          <w:p w14:paraId="461C0D1B" w14:textId="77777777" w:rsidR="00323750" w:rsidRPr="00240199" w:rsidRDefault="00323750" w:rsidP="00680D27">
            <w:pPr>
              <w:spacing w:after="0" w:line="240" w:lineRule="auto"/>
              <w:rPr>
                <w:rFonts w:ascii="Arial" w:hAnsi="Arial" w:cs="Arial"/>
                <w:szCs w:val="24"/>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Significativamente</w:t>
            </w:r>
          </w:p>
        </w:tc>
        <w:tc>
          <w:tcPr>
            <w:tcW w:w="2268" w:type="dxa"/>
            <w:shd w:val="clear" w:color="auto" w:fill="auto"/>
          </w:tcPr>
          <w:p w14:paraId="461C0D1C" w14:textId="77777777" w:rsidR="00323750" w:rsidRPr="00733E90" w:rsidRDefault="00323750" w:rsidP="00680D27">
            <w:pPr>
              <w:spacing w:after="0" w:line="240" w:lineRule="auto"/>
              <w:rPr>
                <w:rFonts w:ascii="Arial" w:hAnsi="Arial" w:cs="Arial"/>
                <w:b/>
                <w:bCs/>
                <w:sz w:val="24"/>
                <w:szCs w:val="24"/>
                <w:lang w:val="es-ES"/>
              </w:rPr>
            </w:pPr>
          </w:p>
        </w:tc>
      </w:tr>
      <w:tr w:rsidR="00323750" w:rsidRPr="00733E90" w14:paraId="461C0D25" w14:textId="77777777" w:rsidTr="00AE6DD9">
        <w:trPr>
          <w:trHeight w:val="1333"/>
        </w:trPr>
        <w:tc>
          <w:tcPr>
            <w:tcW w:w="4821" w:type="dxa"/>
            <w:shd w:val="clear" w:color="auto" w:fill="auto"/>
          </w:tcPr>
          <w:p w14:paraId="461C0D1E" w14:textId="77777777" w:rsidR="00323750" w:rsidRDefault="00323750" w:rsidP="00680D27">
            <w:pPr>
              <w:spacing w:after="0" w:line="240" w:lineRule="auto"/>
              <w:rPr>
                <w:rFonts w:ascii="Arial" w:hAnsi="Arial" w:cs="Arial"/>
                <w:sz w:val="24"/>
                <w:szCs w:val="24"/>
              </w:rPr>
            </w:pPr>
            <w:r w:rsidRPr="00733E90">
              <w:rPr>
                <w:rFonts w:ascii="Arial" w:hAnsi="Arial" w:cs="Arial"/>
                <w:sz w:val="24"/>
                <w:szCs w:val="24"/>
              </w:rPr>
              <w:t>Sinergias a nivel nacional</w:t>
            </w:r>
            <w:r w:rsidR="00372F0F">
              <w:rPr>
                <w:rFonts w:ascii="Arial" w:hAnsi="Arial" w:cs="Arial"/>
                <w:sz w:val="24"/>
                <w:szCs w:val="24"/>
              </w:rPr>
              <w:t>:</w:t>
            </w:r>
            <w:r w:rsidRPr="00733E90">
              <w:rPr>
                <w:rFonts w:ascii="Arial" w:hAnsi="Arial" w:cs="Arial"/>
                <w:sz w:val="24"/>
                <w:szCs w:val="24"/>
              </w:rPr>
              <w:t xml:space="preserve">                                    </w:t>
            </w:r>
            <w:r w:rsidRPr="00AE6DD9">
              <w:rPr>
                <w:rFonts w:ascii="Arial" w:hAnsi="Arial" w:cs="Arial"/>
                <w:sz w:val="20"/>
                <w:szCs w:val="24"/>
              </w:rPr>
              <w:t>De qué manera se están llevando a cabo actividades conjuntas de colaboración o coordinación con otras entidades (</w:t>
            </w:r>
            <w:proofErr w:type="spellStart"/>
            <w:r w:rsidRPr="00AE6DD9">
              <w:rPr>
                <w:rFonts w:ascii="Arial" w:hAnsi="Arial" w:cs="Arial"/>
                <w:sz w:val="20"/>
                <w:szCs w:val="24"/>
              </w:rPr>
              <w:t>ONGs</w:t>
            </w:r>
            <w:proofErr w:type="spellEnd"/>
            <w:r w:rsidRPr="00AE6DD9">
              <w:rPr>
                <w:rFonts w:ascii="Arial" w:hAnsi="Arial" w:cs="Arial"/>
                <w:sz w:val="20"/>
                <w:szCs w:val="24"/>
              </w:rPr>
              <w:t xml:space="preserve">, proyectos, instituciones, entidades)  en el marco del proyecto? </w:t>
            </w:r>
          </w:p>
          <w:p w14:paraId="461C0D1F" w14:textId="77777777" w:rsidR="00023E7A" w:rsidRPr="00733E90" w:rsidRDefault="00023E7A" w:rsidP="00680D27">
            <w:pPr>
              <w:spacing w:after="0" w:line="240" w:lineRule="auto"/>
              <w:rPr>
                <w:rFonts w:ascii="Arial" w:hAnsi="Arial" w:cs="Arial"/>
                <w:bCs/>
                <w:sz w:val="24"/>
                <w:szCs w:val="24"/>
                <w:lang w:val="es-ES"/>
              </w:rPr>
            </w:pPr>
          </w:p>
        </w:tc>
        <w:tc>
          <w:tcPr>
            <w:tcW w:w="2835" w:type="dxa"/>
            <w:shd w:val="clear" w:color="auto" w:fill="auto"/>
          </w:tcPr>
          <w:p w14:paraId="461C0D20" w14:textId="77777777" w:rsidR="00323750" w:rsidRPr="00240199" w:rsidRDefault="00323750" w:rsidP="00680D27">
            <w:pPr>
              <w:spacing w:after="0" w:line="240" w:lineRule="auto"/>
              <w:contextualSpacing/>
              <w:rPr>
                <w:rFonts w:ascii="Arial" w:hAnsi="Arial" w:cs="Arial"/>
                <w:b/>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00372F0F" w:rsidRPr="00240199">
              <w:rPr>
                <w:rFonts w:ascii="Arial" w:hAnsi="Arial" w:cs="Arial"/>
                <w:b/>
                <w:bCs/>
                <w:szCs w:val="24"/>
                <w:lang w:val="es-ES"/>
              </w:rPr>
              <w:t xml:space="preserve"> </w:t>
            </w:r>
            <w:r w:rsidRPr="00240199">
              <w:rPr>
                <w:rFonts w:ascii="Arial" w:hAnsi="Arial" w:cs="Arial"/>
                <w:bCs/>
                <w:szCs w:val="24"/>
                <w:lang w:val="es-ES"/>
              </w:rPr>
              <w:t>No Aplica</w:t>
            </w:r>
          </w:p>
          <w:p w14:paraId="461C0D21"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 xml:space="preserve">De manera deficiente </w:t>
            </w:r>
          </w:p>
          <w:p w14:paraId="461C0D22" w14:textId="77777777" w:rsidR="00323750" w:rsidRPr="00240199" w:rsidRDefault="00323750" w:rsidP="00680D27">
            <w:pPr>
              <w:spacing w:after="0" w:line="240" w:lineRule="auto"/>
              <w:contextualSpacing/>
              <w:rPr>
                <w:rFonts w:ascii="Arial" w:hAnsi="Arial" w:cs="Arial"/>
                <w:bCs/>
                <w:szCs w:val="24"/>
                <w:lang w:val="es-ES"/>
              </w:rPr>
            </w:pPr>
            <w:r w:rsidRPr="00240199">
              <w:rPr>
                <w:rFonts w:ascii="Arial" w:hAnsi="Arial" w:cs="Arial"/>
                <w:b/>
                <w:bCs/>
                <w:szCs w:val="24"/>
                <w:lang w:val="es-ES"/>
              </w:rPr>
              <w:fldChar w:fldCharType="begin">
                <w:ffData>
                  <w:name w:val="Check1"/>
                  <w:enabled/>
                  <w:calcOnExit/>
                  <w:checkBox>
                    <w:sizeAuto/>
                    <w:default w:val="0"/>
                  </w:checkBox>
                </w:ffData>
              </w:fldChar>
            </w:r>
            <w:r w:rsidRPr="00240199">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sidRPr="00240199">
              <w:rPr>
                <w:rFonts w:ascii="Arial" w:hAnsi="Arial" w:cs="Arial"/>
                <w:b/>
                <w:bCs/>
                <w:szCs w:val="24"/>
                <w:lang w:val="es-ES"/>
              </w:rPr>
              <w:fldChar w:fldCharType="end"/>
            </w:r>
            <w:r w:rsidRPr="00240199">
              <w:rPr>
                <w:rFonts w:ascii="Arial" w:hAnsi="Arial" w:cs="Arial"/>
                <w:b/>
                <w:bCs/>
                <w:szCs w:val="24"/>
                <w:lang w:val="es-ES"/>
              </w:rPr>
              <w:t xml:space="preserve"> </w:t>
            </w:r>
            <w:r w:rsidRPr="00240199">
              <w:rPr>
                <w:rFonts w:ascii="Arial" w:hAnsi="Arial" w:cs="Arial"/>
                <w:bCs/>
                <w:szCs w:val="24"/>
                <w:lang w:val="es-ES"/>
              </w:rPr>
              <w:t>Medianamente</w:t>
            </w:r>
          </w:p>
          <w:p w14:paraId="461C0D23" w14:textId="77777777" w:rsidR="00323750" w:rsidRPr="00240199" w:rsidRDefault="001F7CDD" w:rsidP="00680D27">
            <w:pPr>
              <w:spacing w:after="0" w:line="240" w:lineRule="auto"/>
              <w:rPr>
                <w:rFonts w:ascii="Arial" w:hAnsi="Arial" w:cs="Arial"/>
                <w:b/>
                <w:bCs/>
                <w:szCs w:val="24"/>
                <w:lang w:val="es-ES"/>
              </w:rPr>
            </w:pPr>
            <w:r>
              <w:rPr>
                <w:rFonts w:ascii="Arial" w:hAnsi="Arial" w:cs="Arial"/>
                <w:b/>
                <w:bCs/>
                <w:szCs w:val="24"/>
                <w:lang w:val="es-ES"/>
              </w:rPr>
              <w:fldChar w:fldCharType="begin">
                <w:ffData>
                  <w:name w:val=""/>
                  <w:enabled/>
                  <w:calcOnExit/>
                  <w:checkBox>
                    <w:sizeAuto/>
                    <w:default w:val="1"/>
                  </w:checkBox>
                </w:ffData>
              </w:fldChar>
            </w:r>
            <w:r>
              <w:rPr>
                <w:rFonts w:ascii="Arial" w:hAnsi="Arial" w:cs="Arial"/>
                <w:b/>
                <w:bCs/>
                <w:szCs w:val="24"/>
                <w:lang w:val="es-ES"/>
              </w:rPr>
              <w:instrText xml:space="preserve"> FORMCHECKBOX </w:instrText>
            </w:r>
            <w:r w:rsidR="004F332B">
              <w:rPr>
                <w:rFonts w:ascii="Arial" w:hAnsi="Arial" w:cs="Arial"/>
                <w:b/>
                <w:bCs/>
                <w:szCs w:val="24"/>
                <w:lang w:val="es-ES"/>
              </w:rPr>
            </w:r>
            <w:r w:rsidR="004F332B">
              <w:rPr>
                <w:rFonts w:ascii="Arial" w:hAnsi="Arial" w:cs="Arial"/>
                <w:b/>
                <w:bCs/>
                <w:szCs w:val="24"/>
                <w:lang w:val="es-ES"/>
              </w:rPr>
              <w:fldChar w:fldCharType="separate"/>
            </w:r>
            <w:r>
              <w:rPr>
                <w:rFonts w:ascii="Arial" w:hAnsi="Arial" w:cs="Arial"/>
                <w:b/>
                <w:bCs/>
                <w:szCs w:val="24"/>
                <w:lang w:val="es-ES"/>
              </w:rPr>
              <w:fldChar w:fldCharType="end"/>
            </w:r>
            <w:r w:rsidR="00323750" w:rsidRPr="00240199">
              <w:rPr>
                <w:rFonts w:ascii="Arial" w:hAnsi="Arial" w:cs="Arial"/>
                <w:b/>
                <w:bCs/>
                <w:szCs w:val="24"/>
                <w:lang w:val="es-ES"/>
              </w:rPr>
              <w:t xml:space="preserve"> </w:t>
            </w:r>
            <w:r w:rsidR="00323750" w:rsidRPr="00240199">
              <w:rPr>
                <w:rFonts w:ascii="Arial" w:hAnsi="Arial" w:cs="Arial"/>
                <w:bCs/>
                <w:szCs w:val="24"/>
                <w:lang w:val="es-ES"/>
              </w:rPr>
              <w:t>Significativamente</w:t>
            </w:r>
          </w:p>
        </w:tc>
        <w:tc>
          <w:tcPr>
            <w:tcW w:w="2268" w:type="dxa"/>
            <w:shd w:val="clear" w:color="auto" w:fill="auto"/>
          </w:tcPr>
          <w:p w14:paraId="461C0D24" w14:textId="77777777" w:rsidR="00323750" w:rsidRPr="001F7CDD" w:rsidRDefault="001F7CDD" w:rsidP="001F7CDD">
            <w:pPr>
              <w:pStyle w:val="Default"/>
              <w:spacing w:after="58"/>
              <w:rPr>
                <w:rFonts w:ascii="Myriad Pro" w:hAnsi="Myriad Pro" w:cs="Times New Roman"/>
                <w:color w:val="auto"/>
                <w:sz w:val="22"/>
                <w:szCs w:val="22"/>
                <w:lang w:val="es-DO"/>
              </w:rPr>
            </w:pPr>
            <w:r w:rsidRPr="00142ADA">
              <w:rPr>
                <w:rFonts w:ascii="Myriad Pro" w:hAnsi="Myriad Pro" w:cs="Times New Roman"/>
                <w:color w:val="auto"/>
                <w:sz w:val="22"/>
                <w:szCs w:val="22"/>
                <w:lang w:val="es-DO"/>
              </w:rPr>
              <w:t>Se trabaja de manera sinérgica con el Proyecto ICAT</w:t>
            </w:r>
            <w:r>
              <w:rPr>
                <w:rFonts w:ascii="Myriad Pro" w:hAnsi="Myriad Pro" w:cs="Times New Roman"/>
                <w:color w:val="auto"/>
                <w:sz w:val="22"/>
                <w:szCs w:val="22"/>
                <w:lang w:val="es-DO"/>
              </w:rPr>
              <w:t xml:space="preserve">, sobre marco de transparencia; </w:t>
            </w:r>
            <w:r w:rsidRPr="00142ADA">
              <w:rPr>
                <w:rFonts w:ascii="Myriad Pro" w:hAnsi="Myriad Pro" w:cs="Times New Roman"/>
                <w:color w:val="auto"/>
                <w:sz w:val="22"/>
                <w:szCs w:val="22"/>
                <w:lang w:val="es-DO"/>
              </w:rPr>
              <w:t>Se están estableciendo actividades comunes con los Proyectos de GIZ (energía, cemento)</w:t>
            </w:r>
            <w:r>
              <w:rPr>
                <w:rFonts w:ascii="Myriad Pro" w:hAnsi="Myriad Pro" w:cs="Times New Roman"/>
                <w:color w:val="auto"/>
                <w:sz w:val="22"/>
                <w:szCs w:val="22"/>
                <w:lang w:val="es-DO"/>
              </w:rPr>
              <w:t xml:space="preserve">; Se ha logrado que el proyecto ZACK asuma la coordinación del sector IPPU; </w:t>
            </w:r>
            <w:r>
              <w:rPr>
                <w:rFonts w:ascii="Myriad Pro" w:hAnsi="Myriad Pro" w:cs="Times New Roman"/>
                <w:iCs/>
                <w:color w:val="auto"/>
                <w:sz w:val="22"/>
                <w:szCs w:val="22"/>
                <w:lang w:val="es-DO"/>
              </w:rPr>
              <w:t>Se participa en otros esfuerzos relevantes, relativos a capacitación en INGEI (INTEC, UNPHU); Se da seguimiento a las normas nacionales para carbono-neutralidad de organizaciones</w:t>
            </w:r>
          </w:p>
        </w:tc>
      </w:tr>
      <w:tr w:rsidR="00323750" w:rsidRPr="00733E90" w14:paraId="461C0D2D" w14:textId="77777777" w:rsidTr="00AE6DD9">
        <w:trPr>
          <w:trHeight w:val="1308"/>
        </w:trPr>
        <w:tc>
          <w:tcPr>
            <w:tcW w:w="4821" w:type="dxa"/>
            <w:shd w:val="clear" w:color="auto" w:fill="auto"/>
          </w:tcPr>
          <w:p w14:paraId="461C0D26" w14:textId="77777777" w:rsidR="00323750" w:rsidRDefault="00323750" w:rsidP="00680D27">
            <w:pPr>
              <w:spacing w:after="0" w:line="240" w:lineRule="auto"/>
              <w:rPr>
                <w:rFonts w:ascii="Arial" w:hAnsi="Arial" w:cs="Arial"/>
                <w:sz w:val="24"/>
                <w:szCs w:val="24"/>
              </w:rPr>
            </w:pPr>
            <w:r w:rsidRPr="00733E90">
              <w:rPr>
                <w:rFonts w:ascii="Arial" w:hAnsi="Arial" w:cs="Arial"/>
                <w:sz w:val="24"/>
                <w:szCs w:val="24"/>
              </w:rPr>
              <w:t>Cooperación Sur-Sur</w:t>
            </w:r>
            <w:r w:rsidR="00372F0F">
              <w:rPr>
                <w:rFonts w:ascii="Arial" w:hAnsi="Arial" w:cs="Arial"/>
                <w:sz w:val="24"/>
                <w:szCs w:val="24"/>
              </w:rPr>
              <w:t>:</w:t>
            </w:r>
            <w:r w:rsidRPr="00733E90">
              <w:rPr>
                <w:rFonts w:ascii="Arial" w:hAnsi="Arial" w:cs="Arial"/>
                <w:sz w:val="24"/>
                <w:szCs w:val="24"/>
              </w:rPr>
              <w:t xml:space="preserve">                                          </w:t>
            </w:r>
            <w:r w:rsidRPr="00240199">
              <w:rPr>
                <w:rFonts w:ascii="Arial" w:hAnsi="Arial" w:cs="Arial"/>
                <w:sz w:val="20"/>
                <w:szCs w:val="20"/>
              </w:rPr>
              <w:t>De qué manera se están realizando esfuerzos de cooperación S</w:t>
            </w:r>
            <w:r w:rsidR="00372F0F" w:rsidRPr="00240199">
              <w:rPr>
                <w:rFonts w:ascii="Arial" w:hAnsi="Arial" w:cs="Arial"/>
                <w:sz w:val="20"/>
                <w:szCs w:val="20"/>
              </w:rPr>
              <w:t>ur</w:t>
            </w:r>
            <w:r w:rsidRPr="00240199">
              <w:rPr>
                <w:rFonts w:ascii="Arial" w:hAnsi="Arial" w:cs="Arial"/>
                <w:sz w:val="20"/>
                <w:szCs w:val="20"/>
              </w:rPr>
              <w:t>-Sur en el contexto del proyecto? Se están realizando acuerdos, negociaciones o visitas de campo conjuntamente con otros programas o instituciones extranjeras con el objetivo de replicar las experiencias previas experimentadas en otros países o de exportar el conocimiento ejecutado a nivel nacional?</w:t>
            </w:r>
          </w:p>
          <w:p w14:paraId="461C0D27" w14:textId="77777777" w:rsidR="00023E7A" w:rsidRPr="00733E90" w:rsidRDefault="00023E7A" w:rsidP="00680D27">
            <w:pPr>
              <w:spacing w:after="0" w:line="240" w:lineRule="auto"/>
              <w:rPr>
                <w:rFonts w:ascii="Arial" w:hAnsi="Arial" w:cs="Arial"/>
                <w:b/>
                <w:bCs/>
                <w:sz w:val="24"/>
                <w:szCs w:val="24"/>
                <w:lang w:val="es-ES"/>
              </w:rPr>
            </w:pPr>
          </w:p>
        </w:tc>
        <w:tc>
          <w:tcPr>
            <w:tcW w:w="2835" w:type="dxa"/>
            <w:shd w:val="clear" w:color="auto" w:fill="auto"/>
          </w:tcPr>
          <w:p w14:paraId="461C0D28" w14:textId="77777777" w:rsidR="00323750" w:rsidRPr="00733E90" w:rsidRDefault="00323750" w:rsidP="00680D27">
            <w:pPr>
              <w:spacing w:after="0" w:line="240" w:lineRule="auto"/>
              <w:contextualSpacing/>
              <w:rPr>
                <w:rFonts w:ascii="Arial" w:hAnsi="Arial" w:cs="Arial"/>
                <w:b/>
                <w:bCs/>
                <w:sz w:val="24"/>
                <w:szCs w:val="24"/>
                <w:lang w:val="es-ES"/>
              </w:rPr>
            </w:pPr>
            <w:r w:rsidRPr="00733E90">
              <w:rPr>
                <w:rFonts w:ascii="Arial" w:hAnsi="Arial" w:cs="Arial"/>
                <w:b/>
                <w:bCs/>
                <w:sz w:val="24"/>
                <w:szCs w:val="24"/>
                <w:lang w:val="es-ES"/>
              </w:rPr>
              <w:lastRenderedPageBreak/>
              <w:fldChar w:fldCharType="begin">
                <w:ffData>
                  <w:name w:val="Check1"/>
                  <w:enabled/>
                  <w:calcOnExit/>
                  <w:checkBox>
                    <w:sizeAuto/>
                    <w:default w:val="0"/>
                  </w:checkBox>
                </w:ffData>
              </w:fldChar>
            </w:r>
            <w:r w:rsidRPr="00733E90">
              <w:rPr>
                <w:rFonts w:ascii="Arial" w:hAnsi="Arial" w:cs="Arial"/>
                <w:b/>
                <w:bCs/>
                <w:sz w:val="24"/>
                <w:szCs w:val="24"/>
                <w:lang w:val="es-ES"/>
              </w:rPr>
              <w:instrText xml:space="preserve"> FORMCHECKBOX </w:instrText>
            </w:r>
            <w:r w:rsidR="004F332B">
              <w:rPr>
                <w:rFonts w:ascii="Arial" w:hAnsi="Arial" w:cs="Arial"/>
                <w:b/>
                <w:bCs/>
                <w:sz w:val="24"/>
                <w:szCs w:val="24"/>
                <w:lang w:val="es-ES"/>
              </w:rPr>
            </w:r>
            <w:r w:rsidR="004F332B">
              <w:rPr>
                <w:rFonts w:ascii="Arial" w:hAnsi="Arial" w:cs="Arial"/>
                <w:b/>
                <w:bCs/>
                <w:sz w:val="24"/>
                <w:szCs w:val="24"/>
                <w:lang w:val="es-ES"/>
              </w:rPr>
              <w:fldChar w:fldCharType="separate"/>
            </w:r>
            <w:r w:rsidRPr="00733E90">
              <w:rPr>
                <w:rFonts w:ascii="Arial" w:hAnsi="Arial" w:cs="Arial"/>
                <w:b/>
                <w:bCs/>
                <w:sz w:val="24"/>
                <w:szCs w:val="24"/>
                <w:lang w:val="es-ES"/>
              </w:rPr>
              <w:fldChar w:fldCharType="end"/>
            </w:r>
            <w:r w:rsidR="00372F0F">
              <w:rPr>
                <w:rFonts w:ascii="Arial" w:hAnsi="Arial" w:cs="Arial"/>
                <w:b/>
                <w:bCs/>
                <w:sz w:val="24"/>
                <w:szCs w:val="24"/>
                <w:lang w:val="es-ES"/>
              </w:rPr>
              <w:t xml:space="preserve"> </w:t>
            </w:r>
            <w:r w:rsidRPr="00733E90">
              <w:rPr>
                <w:rFonts w:ascii="Arial" w:hAnsi="Arial" w:cs="Arial"/>
                <w:bCs/>
                <w:sz w:val="24"/>
                <w:szCs w:val="24"/>
                <w:lang w:val="es-ES"/>
              </w:rPr>
              <w:t>No Aplica</w:t>
            </w:r>
          </w:p>
          <w:p w14:paraId="461C0D29" w14:textId="77777777" w:rsidR="00323750" w:rsidRPr="00733E90" w:rsidRDefault="00323750" w:rsidP="00680D27">
            <w:pPr>
              <w:spacing w:after="0" w:line="240" w:lineRule="auto"/>
              <w:contextualSpacing/>
              <w:rPr>
                <w:rFonts w:ascii="Arial" w:hAnsi="Arial" w:cs="Arial"/>
                <w:bCs/>
                <w:sz w:val="24"/>
                <w:szCs w:val="24"/>
                <w:lang w:val="es-ES"/>
              </w:rPr>
            </w:pPr>
            <w:r w:rsidRPr="00733E90">
              <w:rPr>
                <w:rFonts w:ascii="Arial" w:hAnsi="Arial" w:cs="Arial"/>
                <w:b/>
                <w:bCs/>
                <w:sz w:val="24"/>
                <w:szCs w:val="24"/>
                <w:lang w:val="es-ES"/>
              </w:rPr>
              <w:fldChar w:fldCharType="begin">
                <w:ffData>
                  <w:name w:val="Check1"/>
                  <w:enabled/>
                  <w:calcOnExit/>
                  <w:checkBox>
                    <w:sizeAuto/>
                    <w:default w:val="0"/>
                  </w:checkBox>
                </w:ffData>
              </w:fldChar>
            </w:r>
            <w:r w:rsidRPr="00733E90">
              <w:rPr>
                <w:rFonts w:ascii="Arial" w:hAnsi="Arial" w:cs="Arial"/>
                <w:b/>
                <w:bCs/>
                <w:sz w:val="24"/>
                <w:szCs w:val="24"/>
                <w:lang w:val="es-ES"/>
              </w:rPr>
              <w:instrText xml:space="preserve"> FORMCHECKBOX </w:instrText>
            </w:r>
            <w:r w:rsidR="004F332B">
              <w:rPr>
                <w:rFonts w:ascii="Arial" w:hAnsi="Arial" w:cs="Arial"/>
                <w:b/>
                <w:bCs/>
                <w:sz w:val="24"/>
                <w:szCs w:val="24"/>
                <w:lang w:val="es-ES"/>
              </w:rPr>
            </w:r>
            <w:r w:rsidR="004F332B">
              <w:rPr>
                <w:rFonts w:ascii="Arial" w:hAnsi="Arial" w:cs="Arial"/>
                <w:b/>
                <w:bCs/>
                <w:sz w:val="24"/>
                <w:szCs w:val="24"/>
                <w:lang w:val="es-ES"/>
              </w:rPr>
              <w:fldChar w:fldCharType="separate"/>
            </w:r>
            <w:r w:rsidRPr="00733E90">
              <w:rPr>
                <w:rFonts w:ascii="Arial" w:hAnsi="Arial" w:cs="Arial"/>
                <w:b/>
                <w:bCs/>
                <w:sz w:val="24"/>
                <w:szCs w:val="24"/>
                <w:lang w:val="es-ES"/>
              </w:rPr>
              <w:fldChar w:fldCharType="end"/>
            </w:r>
            <w:r w:rsidRPr="00733E90">
              <w:rPr>
                <w:rFonts w:ascii="Arial" w:hAnsi="Arial" w:cs="Arial"/>
                <w:b/>
                <w:bCs/>
                <w:sz w:val="24"/>
                <w:szCs w:val="24"/>
                <w:lang w:val="es-ES"/>
              </w:rPr>
              <w:t xml:space="preserve"> </w:t>
            </w:r>
            <w:r w:rsidRPr="00733E90">
              <w:rPr>
                <w:rFonts w:ascii="Arial" w:hAnsi="Arial" w:cs="Arial"/>
                <w:bCs/>
                <w:sz w:val="24"/>
                <w:szCs w:val="24"/>
                <w:lang w:val="es-ES"/>
              </w:rPr>
              <w:t xml:space="preserve">De manera deficiente </w:t>
            </w:r>
          </w:p>
          <w:p w14:paraId="461C0D2A" w14:textId="77777777" w:rsidR="00323750" w:rsidRPr="00733E90" w:rsidRDefault="00CC3A33" w:rsidP="00680D27">
            <w:pPr>
              <w:spacing w:after="0" w:line="240" w:lineRule="auto"/>
              <w:contextualSpacing/>
              <w:rPr>
                <w:rFonts w:ascii="Arial" w:hAnsi="Arial" w:cs="Arial"/>
                <w:bCs/>
                <w:sz w:val="24"/>
                <w:szCs w:val="24"/>
                <w:lang w:val="es-ES"/>
              </w:rPr>
            </w:pPr>
            <w:r>
              <w:rPr>
                <w:rFonts w:ascii="Arial" w:hAnsi="Arial" w:cs="Arial"/>
                <w:b/>
                <w:bCs/>
                <w:sz w:val="24"/>
                <w:szCs w:val="24"/>
                <w:lang w:val="es-ES"/>
              </w:rPr>
              <w:fldChar w:fldCharType="begin">
                <w:ffData>
                  <w:name w:val=""/>
                  <w:enabled/>
                  <w:calcOnExit/>
                  <w:checkBox>
                    <w:sizeAuto/>
                    <w:default w:val="1"/>
                  </w:checkBox>
                </w:ffData>
              </w:fldChar>
            </w:r>
            <w:r>
              <w:rPr>
                <w:rFonts w:ascii="Arial" w:hAnsi="Arial" w:cs="Arial"/>
                <w:b/>
                <w:bCs/>
                <w:sz w:val="24"/>
                <w:szCs w:val="24"/>
                <w:lang w:val="es-ES"/>
              </w:rPr>
              <w:instrText xml:space="preserve"> FORMCHECKBOX </w:instrText>
            </w:r>
            <w:r w:rsidR="004F332B">
              <w:rPr>
                <w:rFonts w:ascii="Arial" w:hAnsi="Arial" w:cs="Arial"/>
                <w:b/>
                <w:bCs/>
                <w:sz w:val="24"/>
                <w:szCs w:val="24"/>
                <w:lang w:val="es-ES"/>
              </w:rPr>
            </w:r>
            <w:r w:rsidR="004F332B">
              <w:rPr>
                <w:rFonts w:ascii="Arial" w:hAnsi="Arial" w:cs="Arial"/>
                <w:b/>
                <w:bCs/>
                <w:sz w:val="24"/>
                <w:szCs w:val="24"/>
                <w:lang w:val="es-ES"/>
              </w:rPr>
              <w:fldChar w:fldCharType="separate"/>
            </w:r>
            <w:r>
              <w:rPr>
                <w:rFonts w:ascii="Arial" w:hAnsi="Arial" w:cs="Arial"/>
                <w:b/>
                <w:bCs/>
                <w:sz w:val="24"/>
                <w:szCs w:val="24"/>
                <w:lang w:val="es-ES"/>
              </w:rPr>
              <w:fldChar w:fldCharType="end"/>
            </w:r>
            <w:r w:rsidR="00323750" w:rsidRPr="00733E90">
              <w:rPr>
                <w:rFonts w:ascii="Arial" w:hAnsi="Arial" w:cs="Arial"/>
                <w:b/>
                <w:bCs/>
                <w:sz w:val="24"/>
                <w:szCs w:val="24"/>
                <w:lang w:val="es-ES"/>
              </w:rPr>
              <w:t xml:space="preserve"> </w:t>
            </w:r>
            <w:r w:rsidR="00323750" w:rsidRPr="00733E90">
              <w:rPr>
                <w:rFonts w:ascii="Arial" w:hAnsi="Arial" w:cs="Arial"/>
                <w:bCs/>
                <w:sz w:val="24"/>
                <w:szCs w:val="24"/>
                <w:lang w:val="es-ES"/>
              </w:rPr>
              <w:t>Medianamente</w:t>
            </w:r>
          </w:p>
          <w:p w14:paraId="461C0D2B" w14:textId="77777777" w:rsidR="00323750" w:rsidRPr="00733E90" w:rsidRDefault="00323750" w:rsidP="00680D27">
            <w:pPr>
              <w:spacing w:after="0" w:line="240" w:lineRule="auto"/>
              <w:rPr>
                <w:rFonts w:ascii="Arial" w:hAnsi="Arial" w:cs="Arial"/>
                <w:b/>
                <w:bCs/>
                <w:sz w:val="24"/>
                <w:szCs w:val="24"/>
                <w:lang w:val="es-ES"/>
              </w:rPr>
            </w:pPr>
            <w:r w:rsidRPr="00733E90">
              <w:rPr>
                <w:rFonts w:ascii="Arial" w:hAnsi="Arial" w:cs="Arial"/>
                <w:b/>
                <w:bCs/>
                <w:sz w:val="24"/>
                <w:szCs w:val="24"/>
                <w:lang w:val="es-ES"/>
              </w:rPr>
              <w:fldChar w:fldCharType="begin">
                <w:ffData>
                  <w:name w:val="Check1"/>
                  <w:enabled/>
                  <w:calcOnExit/>
                  <w:checkBox>
                    <w:sizeAuto/>
                    <w:default w:val="0"/>
                  </w:checkBox>
                </w:ffData>
              </w:fldChar>
            </w:r>
            <w:r w:rsidRPr="00733E90">
              <w:rPr>
                <w:rFonts w:ascii="Arial" w:hAnsi="Arial" w:cs="Arial"/>
                <w:b/>
                <w:bCs/>
                <w:sz w:val="24"/>
                <w:szCs w:val="24"/>
                <w:lang w:val="es-ES"/>
              </w:rPr>
              <w:instrText xml:space="preserve"> FORMCHECKBOX </w:instrText>
            </w:r>
            <w:r w:rsidR="004F332B">
              <w:rPr>
                <w:rFonts w:ascii="Arial" w:hAnsi="Arial" w:cs="Arial"/>
                <w:b/>
                <w:bCs/>
                <w:sz w:val="24"/>
                <w:szCs w:val="24"/>
                <w:lang w:val="es-ES"/>
              </w:rPr>
            </w:r>
            <w:r w:rsidR="004F332B">
              <w:rPr>
                <w:rFonts w:ascii="Arial" w:hAnsi="Arial" w:cs="Arial"/>
                <w:b/>
                <w:bCs/>
                <w:sz w:val="24"/>
                <w:szCs w:val="24"/>
                <w:lang w:val="es-ES"/>
              </w:rPr>
              <w:fldChar w:fldCharType="separate"/>
            </w:r>
            <w:r w:rsidRPr="00733E90">
              <w:rPr>
                <w:rFonts w:ascii="Arial" w:hAnsi="Arial" w:cs="Arial"/>
                <w:b/>
                <w:bCs/>
                <w:sz w:val="24"/>
                <w:szCs w:val="24"/>
                <w:lang w:val="es-ES"/>
              </w:rPr>
              <w:fldChar w:fldCharType="end"/>
            </w:r>
            <w:r w:rsidRPr="00733E90">
              <w:rPr>
                <w:rFonts w:ascii="Arial" w:hAnsi="Arial" w:cs="Arial"/>
                <w:b/>
                <w:bCs/>
                <w:sz w:val="24"/>
                <w:szCs w:val="24"/>
                <w:lang w:val="es-ES"/>
              </w:rPr>
              <w:t xml:space="preserve"> </w:t>
            </w:r>
            <w:r w:rsidRPr="00733E90">
              <w:rPr>
                <w:rFonts w:ascii="Arial" w:hAnsi="Arial" w:cs="Arial"/>
                <w:bCs/>
                <w:sz w:val="24"/>
                <w:szCs w:val="24"/>
                <w:lang w:val="es-ES"/>
              </w:rPr>
              <w:t>Significativamente</w:t>
            </w:r>
          </w:p>
        </w:tc>
        <w:tc>
          <w:tcPr>
            <w:tcW w:w="2268" w:type="dxa"/>
            <w:shd w:val="clear" w:color="auto" w:fill="auto"/>
          </w:tcPr>
          <w:p w14:paraId="461C0D2C" w14:textId="77777777" w:rsidR="00323750" w:rsidRPr="00733E90" w:rsidRDefault="00CC3A33" w:rsidP="00680D27">
            <w:pPr>
              <w:spacing w:after="0" w:line="240" w:lineRule="auto"/>
              <w:rPr>
                <w:rFonts w:ascii="Arial" w:hAnsi="Arial" w:cs="Arial"/>
                <w:b/>
                <w:bCs/>
                <w:sz w:val="24"/>
                <w:szCs w:val="24"/>
                <w:lang w:val="es-ES"/>
              </w:rPr>
            </w:pPr>
            <w:r w:rsidRPr="00142ADA">
              <w:rPr>
                <w:rFonts w:ascii="Myriad Pro" w:hAnsi="Myriad Pro" w:cs="Times New Roman"/>
              </w:rPr>
              <w:t>Se está vinculando el proyecto a la Plataforma Red-INGEI, apoyada por el GSP del PNUD/GEF</w:t>
            </w:r>
            <w:r>
              <w:rPr>
                <w:rFonts w:ascii="Myriad Pro" w:hAnsi="Myriad Pro" w:cs="Times New Roman"/>
              </w:rPr>
              <w:t>;</w:t>
            </w:r>
          </w:p>
        </w:tc>
      </w:tr>
      <w:tr w:rsidR="00323750" w:rsidRPr="00733E90" w14:paraId="461C0D31" w14:textId="77777777" w:rsidTr="00AE6DD9">
        <w:trPr>
          <w:trHeight w:val="1129"/>
        </w:trPr>
        <w:tc>
          <w:tcPr>
            <w:tcW w:w="4821" w:type="dxa"/>
            <w:shd w:val="clear" w:color="auto" w:fill="auto"/>
          </w:tcPr>
          <w:p w14:paraId="461C0D2E" w14:textId="77777777" w:rsidR="00323750" w:rsidRPr="00733E90" w:rsidRDefault="00323750" w:rsidP="00680D27">
            <w:pPr>
              <w:spacing w:after="0" w:line="240" w:lineRule="auto"/>
              <w:rPr>
                <w:rFonts w:ascii="Arial" w:hAnsi="Arial" w:cs="Arial"/>
                <w:sz w:val="24"/>
                <w:szCs w:val="24"/>
              </w:rPr>
            </w:pPr>
            <w:r w:rsidRPr="00733E90">
              <w:rPr>
                <w:rFonts w:ascii="Arial" w:hAnsi="Arial" w:cs="Arial"/>
                <w:sz w:val="24"/>
                <w:szCs w:val="24"/>
              </w:rPr>
              <w:t>Desarrollo de Capacidades</w:t>
            </w:r>
            <w:r w:rsidR="00372F0F">
              <w:rPr>
                <w:rFonts w:ascii="Arial" w:hAnsi="Arial" w:cs="Arial"/>
                <w:sz w:val="24"/>
                <w:szCs w:val="24"/>
              </w:rPr>
              <w:t>:</w:t>
            </w:r>
            <w:r w:rsidRPr="00733E90">
              <w:rPr>
                <w:rFonts w:ascii="Arial" w:hAnsi="Arial" w:cs="Arial"/>
                <w:sz w:val="24"/>
                <w:szCs w:val="24"/>
              </w:rPr>
              <w:t xml:space="preserve">                             </w:t>
            </w:r>
            <w:r w:rsidRPr="00240199">
              <w:rPr>
                <w:rFonts w:ascii="Arial" w:hAnsi="Arial" w:cs="Arial"/>
                <w:sz w:val="20"/>
                <w:szCs w:val="20"/>
              </w:rPr>
              <w:t>Que tipo de capacidades ha ayudado a desarrollar el proyecto?</w:t>
            </w:r>
          </w:p>
        </w:tc>
        <w:tc>
          <w:tcPr>
            <w:tcW w:w="2835" w:type="dxa"/>
            <w:shd w:val="clear" w:color="auto" w:fill="auto"/>
          </w:tcPr>
          <w:p w14:paraId="461C0D2F" w14:textId="77777777" w:rsidR="00323750" w:rsidRPr="00733E90" w:rsidRDefault="00CC3A33" w:rsidP="00680D27">
            <w:pPr>
              <w:spacing w:after="0" w:line="240" w:lineRule="auto"/>
              <w:rPr>
                <w:rFonts w:ascii="Arial" w:hAnsi="Arial" w:cs="Arial"/>
                <w:b/>
                <w:bCs/>
                <w:sz w:val="24"/>
                <w:szCs w:val="24"/>
                <w:lang w:val="es-ES"/>
              </w:rPr>
            </w:pPr>
            <w:r>
              <w:rPr>
                <w:rFonts w:ascii="Arial" w:hAnsi="Arial" w:cs="Arial"/>
                <w:bCs/>
                <w:sz w:val="24"/>
                <w:szCs w:val="24"/>
                <w:lang w:val="es-ES"/>
              </w:rPr>
              <w:fldChar w:fldCharType="begin">
                <w:ffData>
                  <w:name w:val=""/>
                  <w:enabled/>
                  <w:calcOnExit/>
                  <w:checkBox>
                    <w:sizeAuto/>
                    <w:default w:val="1"/>
                  </w:checkBox>
                </w:ffData>
              </w:fldChar>
            </w:r>
            <w:r>
              <w:rPr>
                <w:rFonts w:ascii="Arial" w:hAnsi="Arial" w:cs="Arial"/>
                <w:bCs/>
                <w:sz w:val="24"/>
                <w:szCs w:val="24"/>
                <w:lang w:val="es-ES"/>
              </w:rPr>
              <w:instrText xml:space="preserve"> FORMCHECKBOX </w:instrText>
            </w:r>
            <w:r w:rsidR="004F332B">
              <w:rPr>
                <w:rFonts w:ascii="Arial" w:hAnsi="Arial" w:cs="Arial"/>
                <w:bCs/>
                <w:sz w:val="24"/>
                <w:szCs w:val="24"/>
                <w:lang w:val="es-ES"/>
              </w:rPr>
            </w:r>
            <w:r w:rsidR="004F332B">
              <w:rPr>
                <w:rFonts w:ascii="Arial" w:hAnsi="Arial" w:cs="Arial"/>
                <w:bCs/>
                <w:sz w:val="24"/>
                <w:szCs w:val="24"/>
                <w:lang w:val="es-ES"/>
              </w:rPr>
              <w:fldChar w:fldCharType="separate"/>
            </w:r>
            <w:r>
              <w:rPr>
                <w:rFonts w:ascii="Arial" w:hAnsi="Arial" w:cs="Arial"/>
                <w:bCs/>
                <w:sz w:val="24"/>
                <w:szCs w:val="24"/>
                <w:lang w:val="es-ES"/>
              </w:rPr>
              <w:fldChar w:fldCharType="end"/>
            </w:r>
            <w:r w:rsidR="00323750" w:rsidRPr="00733E90">
              <w:rPr>
                <w:rFonts w:ascii="Arial" w:hAnsi="Arial" w:cs="Arial"/>
                <w:bCs/>
                <w:sz w:val="24"/>
                <w:szCs w:val="24"/>
                <w:lang w:val="es-ES"/>
              </w:rPr>
              <w:t xml:space="preserve">  Acuerdos institucionales                </w:t>
            </w:r>
            <w:r w:rsidR="00323750" w:rsidRPr="00733E90">
              <w:rPr>
                <w:rFonts w:ascii="Arial" w:hAnsi="Arial" w:cs="Arial"/>
                <w:bCs/>
                <w:sz w:val="24"/>
                <w:szCs w:val="24"/>
                <w:lang w:val="es-ES"/>
              </w:rPr>
              <w:fldChar w:fldCharType="begin">
                <w:ffData>
                  <w:name w:val="Check1"/>
                  <w:enabled/>
                  <w:calcOnExit/>
                  <w:checkBox>
                    <w:sizeAuto/>
                    <w:default w:val="0"/>
                  </w:checkBox>
                </w:ffData>
              </w:fldChar>
            </w:r>
            <w:r w:rsidR="00323750" w:rsidRPr="00733E90">
              <w:rPr>
                <w:rFonts w:ascii="Arial" w:hAnsi="Arial" w:cs="Arial"/>
                <w:bCs/>
                <w:sz w:val="24"/>
                <w:szCs w:val="24"/>
                <w:lang w:val="es-ES"/>
              </w:rPr>
              <w:instrText xml:space="preserve"> FORMCHECKBOX </w:instrText>
            </w:r>
            <w:r w:rsidR="004F332B">
              <w:rPr>
                <w:rFonts w:ascii="Arial" w:hAnsi="Arial" w:cs="Arial"/>
                <w:bCs/>
                <w:sz w:val="24"/>
                <w:szCs w:val="24"/>
                <w:lang w:val="es-ES"/>
              </w:rPr>
            </w:r>
            <w:r w:rsidR="004F332B">
              <w:rPr>
                <w:rFonts w:ascii="Arial" w:hAnsi="Arial" w:cs="Arial"/>
                <w:bCs/>
                <w:sz w:val="24"/>
                <w:szCs w:val="24"/>
                <w:lang w:val="es-ES"/>
              </w:rPr>
              <w:fldChar w:fldCharType="separate"/>
            </w:r>
            <w:r w:rsidR="00323750" w:rsidRPr="00733E90">
              <w:rPr>
                <w:rFonts w:ascii="Arial" w:hAnsi="Arial" w:cs="Arial"/>
                <w:bCs/>
                <w:sz w:val="24"/>
                <w:szCs w:val="24"/>
                <w:lang w:val="es-ES"/>
              </w:rPr>
              <w:fldChar w:fldCharType="end"/>
            </w:r>
            <w:r w:rsidR="00323750" w:rsidRPr="00733E90">
              <w:rPr>
                <w:rFonts w:ascii="Arial" w:hAnsi="Arial" w:cs="Arial"/>
                <w:bCs/>
                <w:sz w:val="24"/>
                <w:szCs w:val="24"/>
                <w:lang w:val="es-ES"/>
              </w:rPr>
              <w:t xml:space="preserve">  Liderazgo                                             </w:t>
            </w:r>
            <w:r w:rsidR="00323750" w:rsidRPr="00733E90">
              <w:rPr>
                <w:rFonts w:ascii="Arial" w:hAnsi="Arial" w:cs="Arial"/>
                <w:bCs/>
                <w:sz w:val="24"/>
                <w:szCs w:val="24"/>
                <w:lang w:val="es-ES"/>
              </w:rPr>
              <w:fldChar w:fldCharType="begin">
                <w:ffData>
                  <w:name w:val="Check1"/>
                  <w:enabled/>
                  <w:calcOnExit/>
                  <w:checkBox>
                    <w:sizeAuto/>
                    <w:default w:val="0"/>
                  </w:checkBox>
                </w:ffData>
              </w:fldChar>
            </w:r>
            <w:r w:rsidR="00323750" w:rsidRPr="00733E90">
              <w:rPr>
                <w:rFonts w:ascii="Arial" w:hAnsi="Arial" w:cs="Arial"/>
                <w:bCs/>
                <w:sz w:val="24"/>
                <w:szCs w:val="24"/>
                <w:lang w:val="es-ES"/>
              </w:rPr>
              <w:instrText xml:space="preserve"> FORMCHECKBOX </w:instrText>
            </w:r>
            <w:r w:rsidR="004F332B">
              <w:rPr>
                <w:rFonts w:ascii="Arial" w:hAnsi="Arial" w:cs="Arial"/>
                <w:bCs/>
                <w:sz w:val="24"/>
                <w:szCs w:val="24"/>
                <w:lang w:val="es-ES"/>
              </w:rPr>
            </w:r>
            <w:r w:rsidR="004F332B">
              <w:rPr>
                <w:rFonts w:ascii="Arial" w:hAnsi="Arial" w:cs="Arial"/>
                <w:bCs/>
                <w:sz w:val="24"/>
                <w:szCs w:val="24"/>
                <w:lang w:val="es-ES"/>
              </w:rPr>
              <w:fldChar w:fldCharType="separate"/>
            </w:r>
            <w:r w:rsidR="00323750" w:rsidRPr="00733E90">
              <w:rPr>
                <w:rFonts w:ascii="Arial" w:hAnsi="Arial" w:cs="Arial"/>
                <w:bCs/>
                <w:sz w:val="24"/>
                <w:szCs w:val="24"/>
                <w:lang w:val="es-ES"/>
              </w:rPr>
              <w:fldChar w:fldCharType="end"/>
            </w:r>
            <w:r w:rsidR="00323750" w:rsidRPr="00733E90">
              <w:rPr>
                <w:rFonts w:ascii="Arial" w:hAnsi="Arial" w:cs="Arial"/>
                <w:bCs/>
                <w:sz w:val="24"/>
                <w:szCs w:val="24"/>
                <w:lang w:val="es-ES"/>
              </w:rPr>
              <w:t xml:space="preserve">  Conocimiento                                    </w:t>
            </w:r>
            <w:r w:rsidR="00323750" w:rsidRPr="00733E90">
              <w:rPr>
                <w:rFonts w:ascii="Arial" w:hAnsi="Arial" w:cs="Arial"/>
                <w:bCs/>
                <w:sz w:val="24"/>
                <w:szCs w:val="24"/>
                <w:lang w:val="es-ES"/>
              </w:rPr>
              <w:fldChar w:fldCharType="begin">
                <w:ffData>
                  <w:name w:val="Check1"/>
                  <w:enabled/>
                  <w:calcOnExit/>
                  <w:checkBox>
                    <w:sizeAuto/>
                    <w:default w:val="0"/>
                  </w:checkBox>
                </w:ffData>
              </w:fldChar>
            </w:r>
            <w:r w:rsidR="00323750" w:rsidRPr="00733E90">
              <w:rPr>
                <w:rFonts w:ascii="Arial" w:hAnsi="Arial" w:cs="Arial"/>
                <w:bCs/>
                <w:sz w:val="24"/>
                <w:szCs w:val="24"/>
                <w:lang w:val="es-ES"/>
              </w:rPr>
              <w:instrText xml:space="preserve"> FORMCHECKBOX </w:instrText>
            </w:r>
            <w:r w:rsidR="004F332B">
              <w:rPr>
                <w:rFonts w:ascii="Arial" w:hAnsi="Arial" w:cs="Arial"/>
                <w:bCs/>
                <w:sz w:val="24"/>
                <w:szCs w:val="24"/>
                <w:lang w:val="es-ES"/>
              </w:rPr>
            </w:r>
            <w:r w:rsidR="004F332B">
              <w:rPr>
                <w:rFonts w:ascii="Arial" w:hAnsi="Arial" w:cs="Arial"/>
                <w:bCs/>
                <w:sz w:val="24"/>
                <w:szCs w:val="24"/>
                <w:lang w:val="es-ES"/>
              </w:rPr>
              <w:fldChar w:fldCharType="separate"/>
            </w:r>
            <w:r w:rsidR="00323750" w:rsidRPr="00733E90">
              <w:rPr>
                <w:rFonts w:ascii="Arial" w:hAnsi="Arial" w:cs="Arial"/>
                <w:bCs/>
                <w:sz w:val="24"/>
                <w:szCs w:val="24"/>
                <w:lang w:val="es-ES"/>
              </w:rPr>
              <w:fldChar w:fldCharType="end"/>
            </w:r>
            <w:r w:rsidR="00323750" w:rsidRPr="00733E90">
              <w:rPr>
                <w:rFonts w:ascii="Arial" w:hAnsi="Arial" w:cs="Arial"/>
                <w:bCs/>
                <w:sz w:val="24"/>
                <w:szCs w:val="24"/>
                <w:lang w:val="es-ES"/>
              </w:rPr>
              <w:t xml:space="preserve">  Rendición de cuentas</w:t>
            </w:r>
          </w:p>
        </w:tc>
        <w:tc>
          <w:tcPr>
            <w:tcW w:w="2268" w:type="dxa"/>
            <w:shd w:val="clear" w:color="auto" w:fill="auto"/>
          </w:tcPr>
          <w:p w14:paraId="461C0D30" w14:textId="09BD15DC" w:rsidR="00CC3A33" w:rsidRPr="00CC3A33" w:rsidRDefault="00CC3A33" w:rsidP="00CC3A33">
            <w:pPr>
              <w:spacing w:after="0" w:line="240" w:lineRule="auto"/>
              <w:rPr>
                <w:rFonts w:ascii="Myriad Pro" w:hAnsi="Myriad Pro" w:cs="Times New Roman"/>
              </w:rPr>
            </w:pPr>
            <w:r w:rsidRPr="00CC3A33">
              <w:rPr>
                <w:rFonts w:ascii="Myriad Pro" w:hAnsi="Myriad Pro" w:cs="Times New Roman"/>
              </w:rPr>
              <w:t xml:space="preserve">Se han </w:t>
            </w:r>
            <w:r>
              <w:rPr>
                <w:rFonts w:ascii="Myriad Pro" w:hAnsi="Myriad Pro" w:cs="Times New Roman"/>
              </w:rPr>
              <w:t>desarrollado capacidades en la cuantificación de las emisiones de GEI en los sectore</w:t>
            </w:r>
            <w:r w:rsidR="00867B3D">
              <w:rPr>
                <w:rFonts w:ascii="Myriad Pro" w:hAnsi="Myriad Pro" w:cs="Times New Roman"/>
              </w:rPr>
              <w:t>s</w:t>
            </w:r>
            <w:r>
              <w:rPr>
                <w:rFonts w:ascii="Myriad Pro" w:hAnsi="Myriad Pro" w:cs="Times New Roman"/>
              </w:rPr>
              <w:t xml:space="preserve"> energía, </w:t>
            </w:r>
            <w:r w:rsidR="00867B3D">
              <w:rPr>
                <w:rFonts w:ascii="Myriad Pro" w:hAnsi="Myriad Pro" w:cs="Times New Roman"/>
              </w:rPr>
              <w:t>residuos</w:t>
            </w:r>
            <w:r>
              <w:rPr>
                <w:rFonts w:ascii="Myriad Pro" w:hAnsi="Myriad Pro" w:cs="Times New Roman"/>
              </w:rPr>
              <w:t xml:space="preserve">, procesos industriales. Se </w:t>
            </w:r>
            <w:r w:rsidR="004F332B">
              <w:rPr>
                <w:rFonts w:ascii="Myriad Pro" w:hAnsi="Myriad Pro" w:cs="Times New Roman"/>
              </w:rPr>
              <w:t>planifican</w:t>
            </w:r>
            <w:r>
              <w:rPr>
                <w:rFonts w:ascii="Myriad Pro" w:hAnsi="Myriad Pro" w:cs="Times New Roman"/>
              </w:rPr>
              <w:t xml:space="preserve"> </w:t>
            </w:r>
            <w:r w:rsidR="004F332B">
              <w:rPr>
                <w:rFonts w:ascii="Myriad Pro" w:hAnsi="Myriad Pro" w:cs="Times New Roman"/>
              </w:rPr>
              <w:t>acciones</w:t>
            </w:r>
            <w:r>
              <w:rPr>
                <w:rFonts w:ascii="Myriad Pro" w:hAnsi="Myriad Pro" w:cs="Times New Roman"/>
              </w:rPr>
              <w:t xml:space="preserve"> similares en medidas de mitigación, y MRV</w:t>
            </w:r>
          </w:p>
        </w:tc>
      </w:tr>
    </w:tbl>
    <w:p w14:paraId="461C0D32" w14:textId="77777777" w:rsidR="00323750" w:rsidRPr="00733E90" w:rsidRDefault="00323750" w:rsidP="00323750">
      <w:pPr>
        <w:spacing w:after="0" w:line="240" w:lineRule="auto"/>
        <w:rPr>
          <w:rFonts w:ascii="Arial" w:hAnsi="Arial" w:cs="Arial"/>
          <w:b/>
          <w:bCs/>
          <w:sz w:val="24"/>
          <w:szCs w:val="24"/>
          <w:lang w:val="es-ES"/>
        </w:rPr>
      </w:pPr>
    </w:p>
    <w:p w14:paraId="461C0D33" w14:textId="77777777" w:rsidR="000131AF" w:rsidRPr="00733E90" w:rsidRDefault="000131AF" w:rsidP="000131AF">
      <w:pPr>
        <w:tabs>
          <w:tab w:val="left" w:pos="4680"/>
        </w:tabs>
        <w:rPr>
          <w:rFonts w:ascii="Arial" w:hAnsi="Arial" w:cs="Arial"/>
          <w:b/>
          <w:bCs/>
          <w:sz w:val="24"/>
          <w:szCs w:val="24"/>
          <w:lang w:val="es-ES"/>
        </w:rPr>
      </w:pPr>
    </w:p>
    <w:sectPr w:rsidR="000131AF" w:rsidRPr="00733E90" w:rsidSect="008127EE">
      <w:footerReference w:type="default" r:id="rId13"/>
      <w:pgSz w:w="12240" w:h="15840"/>
      <w:pgMar w:top="709" w:right="1041" w:bottom="993" w:left="1560"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C0D3C" w14:textId="77777777" w:rsidR="00F452A6" w:rsidRDefault="00F452A6" w:rsidP="00F8549D">
      <w:pPr>
        <w:spacing w:after="0" w:line="240" w:lineRule="auto"/>
      </w:pPr>
      <w:r>
        <w:separator/>
      </w:r>
    </w:p>
  </w:endnote>
  <w:endnote w:type="continuationSeparator" w:id="0">
    <w:p w14:paraId="461C0D3D" w14:textId="77777777" w:rsidR="00F452A6" w:rsidRDefault="00F452A6" w:rsidP="00F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959052"/>
      <w:docPartObj>
        <w:docPartGallery w:val="Page Numbers (Bottom of Page)"/>
        <w:docPartUnique/>
      </w:docPartObj>
    </w:sdtPr>
    <w:sdtEndPr/>
    <w:sdtContent>
      <w:p w14:paraId="461C0D3E" w14:textId="77777777" w:rsidR="00C31478" w:rsidRDefault="00C31478">
        <w:pPr>
          <w:pStyle w:val="Footer"/>
          <w:jc w:val="right"/>
        </w:pPr>
        <w:r>
          <w:fldChar w:fldCharType="begin"/>
        </w:r>
        <w:r>
          <w:instrText xml:space="preserve"> PAGE   \* MERGEFORMAT </w:instrText>
        </w:r>
        <w:r>
          <w:fldChar w:fldCharType="separate"/>
        </w:r>
        <w:r w:rsidR="00CC3A33">
          <w:rPr>
            <w:noProof/>
          </w:rPr>
          <w:t>4</w:t>
        </w:r>
        <w:r>
          <w:rPr>
            <w:noProof/>
          </w:rPr>
          <w:fldChar w:fldCharType="end"/>
        </w:r>
      </w:p>
    </w:sdtContent>
  </w:sdt>
  <w:p w14:paraId="461C0D3F" w14:textId="77777777" w:rsidR="00C31478" w:rsidRDefault="00C3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0D3A" w14:textId="77777777" w:rsidR="00F452A6" w:rsidRDefault="00F452A6" w:rsidP="00F8549D">
      <w:pPr>
        <w:spacing w:after="0" w:line="240" w:lineRule="auto"/>
      </w:pPr>
      <w:r>
        <w:separator/>
      </w:r>
    </w:p>
  </w:footnote>
  <w:footnote w:type="continuationSeparator" w:id="0">
    <w:p w14:paraId="461C0D3B" w14:textId="77777777" w:rsidR="00F452A6" w:rsidRDefault="00F452A6" w:rsidP="00F8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B47"/>
    <w:multiLevelType w:val="hybridMultilevel"/>
    <w:tmpl w:val="F6A0E2D8"/>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07AB5CED"/>
    <w:multiLevelType w:val="hybridMultilevel"/>
    <w:tmpl w:val="8CEA7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EFD100C"/>
    <w:multiLevelType w:val="hybridMultilevel"/>
    <w:tmpl w:val="81B8100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203B2B20"/>
    <w:multiLevelType w:val="hybridMultilevel"/>
    <w:tmpl w:val="E5F0D420"/>
    <w:lvl w:ilvl="0" w:tplc="BB74CEA4">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11"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545870F5"/>
    <w:multiLevelType w:val="hybridMultilevel"/>
    <w:tmpl w:val="32CC230C"/>
    <w:lvl w:ilvl="0" w:tplc="FAB82AFA">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3"/>
  </w:num>
  <w:num w:numId="4">
    <w:abstractNumId w:val="8"/>
  </w:num>
  <w:num w:numId="5">
    <w:abstractNumId w:val="11"/>
  </w:num>
  <w:num w:numId="6">
    <w:abstractNumId w:val="15"/>
  </w:num>
  <w:num w:numId="7">
    <w:abstractNumId w:val="13"/>
  </w:num>
  <w:num w:numId="8">
    <w:abstractNumId w:val="14"/>
  </w:num>
  <w:num w:numId="9">
    <w:abstractNumId w:val="9"/>
  </w:num>
  <w:num w:numId="10">
    <w:abstractNumId w:val="4"/>
  </w:num>
  <w:num w:numId="11">
    <w:abstractNumId w:val="10"/>
  </w:num>
  <w:num w:numId="12">
    <w:abstractNumId w:val="0"/>
  </w:num>
  <w:num w:numId="13">
    <w:abstractNumId w:val="5"/>
  </w:num>
  <w:num w:numId="14">
    <w:abstractNumId w:val="6"/>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3A"/>
    <w:rsid w:val="0000539D"/>
    <w:rsid w:val="000131AF"/>
    <w:rsid w:val="0002322A"/>
    <w:rsid w:val="00023E7A"/>
    <w:rsid w:val="0004415B"/>
    <w:rsid w:val="0005054E"/>
    <w:rsid w:val="0007605C"/>
    <w:rsid w:val="00082FFF"/>
    <w:rsid w:val="00087F4E"/>
    <w:rsid w:val="00092562"/>
    <w:rsid w:val="000A00B9"/>
    <w:rsid w:val="000A2DFD"/>
    <w:rsid w:val="000C1353"/>
    <w:rsid w:val="000D26C4"/>
    <w:rsid w:val="000D48A6"/>
    <w:rsid w:val="000D5857"/>
    <w:rsid w:val="000E482C"/>
    <w:rsid w:val="000F50A5"/>
    <w:rsid w:val="00101CEF"/>
    <w:rsid w:val="001126D2"/>
    <w:rsid w:val="0015481D"/>
    <w:rsid w:val="00160A58"/>
    <w:rsid w:val="00163449"/>
    <w:rsid w:val="00163FAC"/>
    <w:rsid w:val="00170071"/>
    <w:rsid w:val="00173747"/>
    <w:rsid w:val="001849F6"/>
    <w:rsid w:val="001A10FC"/>
    <w:rsid w:val="001A458F"/>
    <w:rsid w:val="001C6977"/>
    <w:rsid w:val="001E3463"/>
    <w:rsid w:val="001F7CDD"/>
    <w:rsid w:val="00200725"/>
    <w:rsid w:val="002227DB"/>
    <w:rsid w:val="00240199"/>
    <w:rsid w:val="0027310C"/>
    <w:rsid w:val="002861A2"/>
    <w:rsid w:val="002950B8"/>
    <w:rsid w:val="002974DA"/>
    <w:rsid w:val="002E202E"/>
    <w:rsid w:val="002F105F"/>
    <w:rsid w:val="00316373"/>
    <w:rsid w:val="003178AE"/>
    <w:rsid w:val="00322A1C"/>
    <w:rsid w:val="00323750"/>
    <w:rsid w:val="00337156"/>
    <w:rsid w:val="00342485"/>
    <w:rsid w:val="00342D44"/>
    <w:rsid w:val="003430A7"/>
    <w:rsid w:val="003452E1"/>
    <w:rsid w:val="00354928"/>
    <w:rsid w:val="003621BF"/>
    <w:rsid w:val="0036338C"/>
    <w:rsid w:val="00372F0F"/>
    <w:rsid w:val="003778AC"/>
    <w:rsid w:val="003819BF"/>
    <w:rsid w:val="003A4536"/>
    <w:rsid w:val="003B193A"/>
    <w:rsid w:val="003B5358"/>
    <w:rsid w:val="003B67A9"/>
    <w:rsid w:val="003C5F4B"/>
    <w:rsid w:val="00400F54"/>
    <w:rsid w:val="004102C6"/>
    <w:rsid w:val="0043703A"/>
    <w:rsid w:val="00485365"/>
    <w:rsid w:val="004909D1"/>
    <w:rsid w:val="00494121"/>
    <w:rsid w:val="00494159"/>
    <w:rsid w:val="004A5CBE"/>
    <w:rsid w:val="004C0A9D"/>
    <w:rsid w:val="004C5B35"/>
    <w:rsid w:val="004C5ED4"/>
    <w:rsid w:val="004D48FA"/>
    <w:rsid w:val="004D7687"/>
    <w:rsid w:val="004F332B"/>
    <w:rsid w:val="004F7826"/>
    <w:rsid w:val="00510B40"/>
    <w:rsid w:val="00516124"/>
    <w:rsid w:val="00516290"/>
    <w:rsid w:val="00546093"/>
    <w:rsid w:val="00555DAA"/>
    <w:rsid w:val="00571314"/>
    <w:rsid w:val="00572566"/>
    <w:rsid w:val="005779FF"/>
    <w:rsid w:val="00593B82"/>
    <w:rsid w:val="005962F0"/>
    <w:rsid w:val="005C6C8C"/>
    <w:rsid w:val="005C78B8"/>
    <w:rsid w:val="005D12EC"/>
    <w:rsid w:val="005D352B"/>
    <w:rsid w:val="005D64AB"/>
    <w:rsid w:val="005E5D74"/>
    <w:rsid w:val="005F2C12"/>
    <w:rsid w:val="00612ACA"/>
    <w:rsid w:val="00633879"/>
    <w:rsid w:val="00642A10"/>
    <w:rsid w:val="0065155F"/>
    <w:rsid w:val="00651AF0"/>
    <w:rsid w:val="00661536"/>
    <w:rsid w:val="00662113"/>
    <w:rsid w:val="00677D91"/>
    <w:rsid w:val="00680D27"/>
    <w:rsid w:val="006A3D2C"/>
    <w:rsid w:val="006D0796"/>
    <w:rsid w:val="006D5DE6"/>
    <w:rsid w:val="006F18DC"/>
    <w:rsid w:val="006F2537"/>
    <w:rsid w:val="006F48D6"/>
    <w:rsid w:val="00717632"/>
    <w:rsid w:val="00730FD4"/>
    <w:rsid w:val="00731582"/>
    <w:rsid w:val="00733E90"/>
    <w:rsid w:val="00743D54"/>
    <w:rsid w:val="00750AF6"/>
    <w:rsid w:val="00762BA6"/>
    <w:rsid w:val="00764F38"/>
    <w:rsid w:val="0077398D"/>
    <w:rsid w:val="00787333"/>
    <w:rsid w:val="0079490B"/>
    <w:rsid w:val="007A444E"/>
    <w:rsid w:val="007A5336"/>
    <w:rsid w:val="007B0548"/>
    <w:rsid w:val="007C3C57"/>
    <w:rsid w:val="008121F8"/>
    <w:rsid w:val="008127EE"/>
    <w:rsid w:val="00843294"/>
    <w:rsid w:val="008557E6"/>
    <w:rsid w:val="008604C6"/>
    <w:rsid w:val="00867B3D"/>
    <w:rsid w:val="0087782E"/>
    <w:rsid w:val="008811C4"/>
    <w:rsid w:val="008956CF"/>
    <w:rsid w:val="008C5879"/>
    <w:rsid w:val="008D1061"/>
    <w:rsid w:val="008E0DF0"/>
    <w:rsid w:val="008E1B45"/>
    <w:rsid w:val="008F1D9D"/>
    <w:rsid w:val="008F268C"/>
    <w:rsid w:val="0090305B"/>
    <w:rsid w:val="00911721"/>
    <w:rsid w:val="00946D05"/>
    <w:rsid w:val="0095519E"/>
    <w:rsid w:val="009647F2"/>
    <w:rsid w:val="00983DF5"/>
    <w:rsid w:val="00990062"/>
    <w:rsid w:val="009A29FC"/>
    <w:rsid w:val="009C440D"/>
    <w:rsid w:val="009D6092"/>
    <w:rsid w:val="009E410C"/>
    <w:rsid w:val="009F2C17"/>
    <w:rsid w:val="009F5836"/>
    <w:rsid w:val="00A066CF"/>
    <w:rsid w:val="00A20F1E"/>
    <w:rsid w:val="00A26F74"/>
    <w:rsid w:val="00A345C4"/>
    <w:rsid w:val="00A436BA"/>
    <w:rsid w:val="00A53024"/>
    <w:rsid w:val="00A70C64"/>
    <w:rsid w:val="00A76E9F"/>
    <w:rsid w:val="00A8327C"/>
    <w:rsid w:val="00AC3113"/>
    <w:rsid w:val="00AD1337"/>
    <w:rsid w:val="00AE6DD9"/>
    <w:rsid w:val="00AF5955"/>
    <w:rsid w:val="00AF6C78"/>
    <w:rsid w:val="00B0153B"/>
    <w:rsid w:val="00B14A2F"/>
    <w:rsid w:val="00B219BF"/>
    <w:rsid w:val="00B44AC6"/>
    <w:rsid w:val="00B50AF9"/>
    <w:rsid w:val="00B64A72"/>
    <w:rsid w:val="00B722BF"/>
    <w:rsid w:val="00B8403C"/>
    <w:rsid w:val="00BA7B69"/>
    <w:rsid w:val="00BC5E4C"/>
    <w:rsid w:val="00BD106D"/>
    <w:rsid w:val="00BE328A"/>
    <w:rsid w:val="00BE724D"/>
    <w:rsid w:val="00BF11C1"/>
    <w:rsid w:val="00BF24A3"/>
    <w:rsid w:val="00C06398"/>
    <w:rsid w:val="00C22725"/>
    <w:rsid w:val="00C23B2E"/>
    <w:rsid w:val="00C31478"/>
    <w:rsid w:val="00C4553C"/>
    <w:rsid w:val="00C75C0B"/>
    <w:rsid w:val="00C77B2E"/>
    <w:rsid w:val="00C8150C"/>
    <w:rsid w:val="00CC32CC"/>
    <w:rsid w:val="00CC3A33"/>
    <w:rsid w:val="00CD7E1A"/>
    <w:rsid w:val="00D05066"/>
    <w:rsid w:val="00D0673C"/>
    <w:rsid w:val="00D2084F"/>
    <w:rsid w:val="00D761A0"/>
    <w:rsid w:val="00D80BAF"/>
    <w:rsid w:val="00D8113E"/>
    <w:rsid w:val="00D83B24"/>
    <w:rsid w:val="00D83C60"/>
    <w:rsid w:val="00D915FE"/>
    <w:rsid w:val="00DC194C"/>
    <w:rsid w:val="00DC6352"/>
    <w:rsid w:val="00DF19AA"/>
    <w:rsid w:val="00DF7914"/>
    <w:rsid w:val="00E16956"/>
    <w:rsid w:val="00E16C92"/>
    <w:rsid w:val="00E41E58"/>
    <w:rsid w:val="00E47AC8"/>
    <w:rsid w:val="00E51FE5"/>
    <w:rsid w:val="00E7592E"/>
    <w:rsid w:val="00E91D6C"/>
    <w:rsid w:val="00E934B0"/>
    <w:rsid w:val="00EC0C58"/>
    <w:rsid w:val="00EC28E4"/>
    <w:rsid w:val="00ED0594"/>
    <w:rsid w:val="00ED50DF"/>
    <w:rsid w:val="00EE20D5"/>
    <w:rsid w:val="00EE38DD"/>
    <w:rsid w:val="00EF00F2"/>
    <w:rsid w:val="00EF08BE"/>
    <w:rsid w:val="00EF3BA6"/>
    <w:rsid w:val="00F04735"/>
    <w:rsid w:val="00F452A6"/>
    <w:rsid w:val="00F473AB"/>
    <w:rsid w:val="00F6211B"/>
    <w:rsid w:val="00F73883"/>
    <w:rsid w:val="00F810D8"/>
    <w:rsid w:val="00F8549D"/>
    <w:rsid w:val="00FA4F66"/>
    <w:rsid w:val="00FA6182"/>
    <w:rsid w:val="00FC6DDD"/>
    <w:rsid w:val="00FE6EBA"/>
    <w:rsid w:val="00FF630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0B4F"/>
  <w15:docId w15:val="{1325A8E7-E605-4EDB-896B-45E81EF1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rsid w:val="00B44AC6"/>
    <w:rPr>
      <w:rFonts w:ascii="Palatino Linotype" w:eastAsia="Times New Roman" w:hAnsi="Palatino Linotype" w:cs="Times New Roman"/>
      <w:sz w:val="20"/>
      <w:szCs w:val="24"/>
      <w:lang w:val="en-GB"/>
    </w:rPr>
  </w:style>
  <w:style w:type="paragraph" w:styleId="Footer">
    <w:name w:val="footer"/>
    <w:basedOn w:val="Normal"/>
    <w:link w:val="FooterChar"/>
    <w:uiPriority w:val="99"/>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paragraph" w:customStyle="1" w:styleId="Default">
    <w:name w:val="Default"/>
    <w:rsid w:val="001F7CDD"/>
    <w:pPr>
      <w:autoSpaceDE w:val="0"/>
      <w:autoSpaceDN w:val="0"/>
      <w:adjustRightInd w:val="0"/>
      <w:spacing w:after="0" w:line="240" w:lineRule="auto"/>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2020-04-21T21:00:00+00:00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2017-07-01T04:00:00+00:00</Document_x0020_Coverage_x0020_Period_x0020_Start_x0020_Date>
    <Document_x0020_Coverage_x0020_Period_x0020_End_x0020_Date xmlns="f1161f5b-24a3-4c2d-bc81-44cb9325e8ee">2019-09-30T04:00:00+00:00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1317</Value>
      <Value>296</Value>
      <Value>1</Value>
      <Value>763</Value>
    </TaxCatchAll>
    <c4e2ab2cc9354bbf9064eeb465a566ea xmlns="1ed4137b-41b2-488b-8250-6d369ec27664">
      <Terms xmlns="http://schemas.microsoft.com/office/infopath/2007/PartnerControls"/>
    </c4e2ab2cc9354bbf9064eeb465a566ea>
    <UndpProjectNo xmlns="1ed4137b-41b2-488b-8250-6d369ec27664">00102575</UndpProjectNo>
    <UndpDocStatus xmlns="1ed4137b-41b2-488b-8250-6d369ec27664">Final</UndpDocStatus>
    <Outcome1 xmlns="f1161f5b-24a3-4c2d-bc81-44cb9325e8ee">00104580</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ATLASPDC-4-118265</_dlc_DocId>
    <_dlc_DocIdUrl xmlns="f1161f5b-24a3-4c2d-bc81-44cb9325e8ee">
      <Url>https://info.undp.org/docs/pdc/_layouts/DocIdRedir.aspx?ID=ATLASPDC-4-118265</Url>
      <Description>ATLASPDC-4-118265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F95D7D-90B3-4C29-B898-CB423D0BD18C}">
  <ds:schemaRefs>
    <ds:schemaRef ds:uri="http://schemas.microsoft.com/sharepoint/v3/contenttype/forms"/>
  </ds:schemaRefs>
</ds:datastoreItem>
</file>

<file path=customXml/itemProps2.xml><?xml version="1.0" encoding="utf-8"?>
<ds:datastoreItem xmlns:ds="http://schemas.openxmlformats.org/officeDocument/2006/customXml" ds:itemID="{91C9B708-B03A-4C0F-80D1-D31E2EF9ED96}">
  <ds:schemaRefs>
    <ds:schemaRef ds:uri="http://schemas.microsoft.com/office/2006/metadata/properties"/>
    <ds:schemaRef ds:uri="http://purl.org/dc/dcmitype/"/>
    <ds:schemaRef ds:uri="http://purl.org/dc/terms/"/>
    <ds:schemaRef ds:uri="eb6e9ffb-d84a-4043-b315-909254f175ab"/>
    <ds:schemaRef ds:uri="http://schemas.microsoft.com/office/2006/documentManagement/types"/>
    <ds:schemaRef ds:uri="http://purl.org/dc/elements/1.1/"/>
    <ds:schemaRef ds:uri="fe8b2452-5533-40ce-a1db-5abba49e70dd"/>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557BF5-1F15-497D-AFC8-A4F6C9765472}"/>
</file>

<file path=customXml/itemProps4.xml><?xml version="1.0" encoding="utf-8"?>
<ds:datastoreItem xmlns:ds="http://schemas.openxmlformats.org/officeDocument/2006/customXml" ds:itemID="{B6D72199-0C9C-459B-A991-3E004B070F5F}">
  <ds:schemaRefs>
    <ds:schemaRef ds:uri="http://schemas.openxmlformats.org/officeDocument/2006/bibliography"/>
  </ds:schemaRefs>
</ds:datastoreItem>
</file>

<file path=customXml/itemProps5.xml><?xml version="1.0" encoding="utf-8"?>
<ds:datastoreItem xmlns:ds="http://schemas.openxmlformats.org/officeDocument/2006/customXml" ds:itemID="{F2CA19CB-8943-45A9-9971-C59BB05B8DC9}"/>
</file>

<file path=customXml/itemProps6.xml><?xml version="1.0" encoding="utf-8"?>
<ds:datastoreItem xmlns:ds="http://schemas.openxmlformats.org/officeDocument/2006/customXml" ds:itemID="{3ABB6FA7-5BA8-4C96-A6B4-B96E4E85A5E6}"/>
</file>

<file path=docProps/app.xml><?xml version="1.0" encoding="utf-8"?>
<Properties xmlns="http://schemas.openxmlformats.org/officeDocument/2006/extended-properties" xmlns:vt="http://schemas.openxmlformats.org/officeDocument/2006/docPropsVTypes">
  <Template>Normal</Template>
  <TotalTime>34</TotalTime>
  <Pages>11</Pages>
  <Words>3516</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Anual de Proyectos</vt: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de Proyectos</dc:title>
  <dc:subject/>
  <dc:creator>cesar.i.gonzalez@undp.org</dc:creator>
  <cp:lastModifiedBy>Roberto Vargas</cp:lastModifiedBy>
  <cp:revision>12</cp:revision>
  <cp:lastPrinted>2014-01-29T16:39:00Z</cp:lastPrinted>
  <dcterms:created xsi:type="dcterms:W3CDTF">2018-11-30T16:31:00Z</dcterms:created>
  <dcterms:modified xsi:type="dcterms:W3CDTF">2019-10-09T15:39:00Z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f555802d-ffb5-402f-b9c8-23fa5c1bd2d8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1317;#DOM|f2379a90-d451-4643-937f-deabdd1126f9</vt:lpwstr>
  </property>
  <property fmtid="{D5CDD505-2E9C-101B-9397-08002B2CF9AE}" pid="9" name="Atlas Document Status">
    <vt:lpwstr>763;#Draft|121d40a5-e62e-4d42-82e4-d6d12003de0a</vt:lpwstr>
  </property>
  <property fmtid="{D5CDD505-2E9C-101B-9397-08002B2CF9AE}" pid="10" name="Atlas Document Type">
    <vt:lpwstr>1112;#Progress Report|03c70d0e-c75e-4cfb-8288-e692640ede14</vt:lpwstr>
  </property>
  <property fmtid="{D5CDD505-2E9C-101B-9397-08002B2CF9AE}" pid="11" name="eRegFilingCodeMM">
    <vt:lpwstr/>
  </property>
  <property fmtid="{D5CDD505-2E9C-101B-9397-08002B2CF9AE}" pid="12" name="UndpUnitMM">
    <vt:lpwstr/>
  </property>
  <property fmtid="{D5CDD505-2E9C-101B-9397-08002B2CF9AE}" pid="13" name="UNDPFocusAreas">
    <vt:lpwstr>296;#Environment and Energy|507850c5-118d-4c78-99b1-c760df552b10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